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DEC9F" w14:textId="77777777" w:rsidR="00F77EB6" w:rsidRDefault="006B2D89">
      <w:r>
        <w:rPr>
          <w:noProof/>
        </w:rPr>
        <w:drawing>
          <wp:inline distT="0" distB="0" distL="0" distR="0" wp14:anchorId="3CA5C8BA" wp14:editId="1A0C0FCB">
            <wp:extent cx="7772400" cy="5180161"/>
            <wp:effectExtent l="0" t="0" r="0" b="1905"/>
            <wp:docPr id="1732398104" name="Picture 2" descr="Police car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104" name="Picture 1732398104" descr="Police car on the street"/>
                    <pic:cNvPicPr/>
                  </pic:nvPicPr>
                  <pic:blipFill>
                    <a:blip r:embed="rId11" cstate="print">
                      <a:duotone>
                        <a:prstClr val="black"/>
                        <a:srgbClr val="49497F">
                          <a:tint val="45000"/>
                          <a:satMod val="400000"/>
                        </a:srgbClr>
                      </a:duotone>
                      <a:alphaModFix amt="90000"/>
                      <a:extLst>
                        <a:ext uri="{28A0092B-C50C-407E-A947-70E740481C1C}">
                          <a14:useLocalDpi xmlns:a14="http://schemas.microsoft.com/office/drawing/2010/main" val="0"/>
                        </a:ext>
                      </a:extLst>
                    </a:blip>
                    <a:stretch>
                      <a:fillRect/>
                    </a:stretch>
                  </pic:blipFill>
                  <pic:spPr>
                    <a:xfrm>
                      <a:off x="0" y="0"/>
                      <a:ext cx="7772400" cy="5180161"/>
                    </a:xfrm>
                    <a:prstGeom prst="rect">
                      <a:avLst/>
                    </a:prstGeom>
                  </pic:spPr>
                </pic:pic>
              </a:graphicData>
            </a:graphic>
          </wp:inline>
        </w:drawing>
      </w:r>
    </w:p>
    <w:p w14:paraId="06A734DD" w14:textId="77777777" w:rsidR="00D01DC7" w:rsidRDefault="00D01DC7" w:rsidP="00D01DC7">
      <w:pPr>
        <w:pStyle w:val="SAPStyleBodyText"/>
      </w:pPr>
    </w:p>
    <w:p w14:paraId="3D4499BD" w14:textId="77777777" w:rsidR="00D01DC7" w:rsidRDefault="00D01DC7" w:rsidP="00D01DC7">
      <w:pPr>
        <w:pStyle w:val="SAPStyleBodyText"/>
      </w:pPr>
    </w:p>
    <w:p w14:paraId="7B4EAA1A" w14:textId="77777777" w:rsidR="00D01DC7" w:rsidRDefault="00D01DC7" w:rsidP="00D01DC7">
      <w:pPr>
        <w:pStyle w:val="SAPStyleBodyText"/>
      </w:pPr>
    </w:p>
    <w:p w14:paraId="21DB9CDA" w14:textId="163892B6" w:rsidR="006B2D89" w:rsidRPr="00D01DC7" w:rsidRDefault="00D01DC7" w:rsidP="00D01DC7">
      <w:pPr>
        <w:pStyle w:val="SAPStylePrimaryHeading"/>
        <w:spacing w:after="0"/>
        <w:ind w:left="1440"/>
        <w:rPr>
          <w:sz w:val="72"/>
          <w:szCs w:val="72"/>
        </w:rPr>
      </w:pPr>
      <w:bookmarkStart w:id="0" w:name="_Toc217679347"/>
      <w:commentRangeStart w:id="1"/>
      <w:r w:rsidRPr="00D01DC7">
        <w:rPr>
          <w:sz w:val="72"/>
          <w:szCs w:val="72"/>
        </w:rPr>
        <w:t>[Your Town/County]</w:t>
      </w:r>
      <w:commentRangeEnd w:id="1"/>
      <w:r>
        <w:rPr>
          <w:rStyle w:val="CommentReference"/>
          <w:rFonts w:asciiTheme="minorHAnsi" w:hAnsiTheme="minorHAnsi"/>
          <w:b w:val="0"/>
          <w:color w:val="auto"/>
        </w:rPr>
        <w:commentReference w:id="1"/>
      </w:r>
      <w:bookmarkEnd w:id="0"/>
    </w:p>
    <w:p w14:paraId="62150730" w14:textId="16C07536" w:rsidR="00D01DC7" w:rsidRPr="005325D6" w:rsidRDefault="005325D6" w:rsidP="00D01DC7">
      <w:pPr>
        <w:pStyle w:val="SAPStylePrimaryHeading"/>
        <w:ind w:left="1440"/>
        <w:rPr>
          <w:sz w:val="56"/>
          <w:szCs w:val="56"/>
        </w:rPr>
      </w:pPr>
      <w:bookmarkStart w:id="2" w:name="_Toc217679348"/>
      <w:r w:rsidRPr="005325D6">
        <w:rPr>
          <w:sz w:val="56"/>
          <w:szCs w:val="56"/>
        </w:rPr>
        <w:t xml:space="preserve">Transportation </w:t>
      </w:r>
      <w:r w:rsidR="00D01DC7" w:rsidRPr="005325D6">
        <w:rPr>
          <w:sz w:val="56"/>
          <w:szCs w:val="56"/>
        </w:rPr>
        <w:t>Safety Action Plan</w:t>
      </w:r>
      <w:bookmarkEnd w:id="2"/>
    </w:p>
    <w:p w14:paraId="39DF3C42" w14:textId="77777777" w:rsidR="00D01DC7" w:rsidRDefault="00D01DC7" w:rsidP="00D01DC7">
      <w:pPr>
        <w:pStyle w:val="SAPStyleBodyText"/>
        <w:ind w:left="1440"/>
      </w:pPr>
    </w:p>
    <w:p w14:paraId="53ECC12B" w14:textId="6074C1A9" w:rsidR="00D01DC7" w:rsidRDefault="00D01DC7" w:rsidP="00D01DC7">
      <w:pPr>
        <w:pStyle w:val="SAPStyleSubheading"/>
        <w:ind w:left="1440"/>
      </w:pPr>
      <w:bookmarkStart w:id="3" w:name="_Toc217679349"/>
      <w:r>
        <w:t xml:space="preserve">Adopted </w:t>
      </w:r>
      <w:commentRangeStart w:id="4"/>
      <w:r>
        <w:t>January 1, 2026</w:t>
      </w:r>
      <w:commentRangeEnd w:id="4"/>
      <w:r w:rsidR="005325D6">
        <w:rPr>
          <w:rStyle w:val="CommentReference"/>
          <w:rFonts w:asciiTheme="minorHAnsi" w:hAnsiTheme="minorHAnsi"/>
          <w:i w:val="0"/>
          <w:color w:val="auto"/>
        </w:rPr>
        <w:commentReference w:id="4"/>
      </w:r>
      <w:bookmarkEnd w:id="3"/>
    </w:p>
    <w:p w14:paraId="39432959" w14:textId="13FBD405" w:rsidR="005325D6" w:rsidRDefault="005325D6" w:rsidP="005325D6">
      <w:pPr>
        <w:pStyle w:val="SAPStyleSubheading"/>
        <w:ind w:left="1440" w:right="1440"/>
        <w:jc w:val="right"/>
      </w:pPr>
      <w:commentRangeStart w:id="5"/>
      <w:r>
        <w:t xml:space="preserve"> </w:t>
      </w:r>
      <w:bookmarkStart w:id="6" w:name="_Toc217679350"/>
      <w:commentRangeEnd w:id="5"/>
      <w:r>
        <w:rPr>
          <w:rStyle w:val="CommentReference"/>
          <w:rFonts w:asciiTheme="minorHAnsi" w:hAnsiTheme="minorHAnsi"/>
          <w:i w:val="0"/>
          <w:color w:val="auto"/>
        </w:rPr>
        <w:commentReference w:id="5"/>
      </w:r>
      <w:r>
        <w:rPr>
          <w:noProof/>
        </w:rPr>
        <w:drawing>
          <wp:inline distT="0" distB="0" distL="0" distR="0" wp14:anchorId="2D484F6C" wp14:editId="7B9D45B4">
            <wp:extent cx="1457325" cy="1457325"/>
            <wp:effectExtent l="0" t="0" r="9525" b="9525"/>
            <wp:docPr id="154663912" name="Picture 3" descr="A logo with a triangle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912" name="Picture 3" descr="A logo with a triangle and a 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inline>
        </w:drawing>
      </w:r>
      <w:bookmarkEnd w:id="6"/>
    </w:p>
    <w:p w14:paraId="5293D5A1" w14:textId="77777777" w:rsidR="00D01DC7" w:rsidRDefault="00D01DC7" w:rsidP="00D01DC7">
      <w:pPr>
        <w:pStyle w:val="SAPStyleBodyText"/>
      </w:pPr>
    </w:p>
    <w:p w14:paraId="70AE63F9" w14:textId="0BCABA03" w:rsidR="00D01DC7" w:rsidRDefault="00D01DC7" w:rsidP="00D01DC7">
      <w:pPr>
        <w:pStyle w:val="SAPStyleBodyText"/>
        <w:sectPr w:rsidR="00D01DC7" w:rsidSect="006B2D89">
          <w:pgSz w:w="12240" w:h="15840"/>
          <w:pgMar w:top="0" w:right="0" w:bottom="0" w:left="0" w:header="720" w:footer="720" w:gutter="0"/>
          <w:cols w:space="720"/>
          <w:docGrid w:linePitch="360"/>
        </w:sectPr>
      </w:pPr>
    </w:p>
    <w:p w14:paraId="50932BE6" w14:textId="7F4E3E9A" w:rsidR="005325D6" w:rsidRDefault="005325D6" w:rsidP="005325D6">
      <w:pPr>
        <w:pStyle w:val="SAPStylePrimaryHeading"/>
      </w:pPr>
      <w:bookmarkStart w:id="7" w:name="_Toc217679351"/>
      <w:commentRangeStart w:id="8"/>
      <w:r>
        <w:lastRenderedPageBreak/>
        <w:t>Table of Contents</w:t>
      </w:r>
      <w:commentRangeEnd w:id="8"/>
      <w:r>
        <w:rPr>
          <w:rStyle w:val="CommentReference"/>
          <w:rFonts w:asciiTheme="minorHAnsi" w:hAnsiTheme="minorHAnsi"/>
          <w:b w:val="0"/>
          <w:color w:val="auto"/>
        </w:rPr>
        <w:commentReference w:id="8"/>
      </w:r>
      <w:bookmarkEnd w:id="7"/>
    </w:p>
    <w:p w14:paraId="11BC03AB" w14:textId="163A3B7F" w:rsidR="001C7E81" w:rsidRDefault="001C7E81" w:rsidP="00F17834">
      <w:pPr>
        <w:pStyle w:val="TOC1"/>
        <w:tabs>
          <w:tab w:val="right" w:leader="dot" w:pos="9350"/>
        </w:tabs>
        <w:spacing w:after="80"/>
        <w:rPr>
          <w:rFonts w:asciiTheme="minorHAnsi" w:eastAsiaTheme="minorEastAsia" w:hAnsiTheme="minorHAnsi"/>
          <w:noProof/>
          <w:color w:val="auto"/>
          <w:sz w:val="24"/>
        </w:rPr>
      </w:pPr>
      <w:r>
        <w:fldChar w:fldCharType="begin"/>
      </w:r>
      <w:r>
        <w:instrText xml:space="preserve"> TOC \h \z \t "SAP Style Primary Heading,1,SAP Style Subheading,2" </w:instrText>
      </w:r>
      <w:r>
        <w:fldChar w:fldCharType="separate"/>
      </w:r>
      <w:hyperlink w:anchor="_Toc217679353" w:history="1">
        <w:r w:rsidRPr="008C5088">
          <w:rPr>
            <w:rStyle w:val="Hyperlink"/>
            <w:noProof/>
          </w:rPr>
          <w:t>Executive Summary</w:t>
        </w:r>
        <w:r>
          <w:rPr>
            <w:noProof/>
            <w:webHidden/>
          </w:rPr>
          <w:tab/>
        </w:r>
        <w:r>
          <w:rPr>
            <w:noProof/>
            <w:webHidden/>
          </w:rPr>
          <w:fldChar w:fldCharType="begin"/>
        </w:r>
        <w:r>
          <w:rPr>
            <w:noProof/>
            <w:webHidden/>
          </w:rPr>
          <w:instrText xml:space="preserve"> PAGEREF _Toc217679353 \h </w:instrText>
        </w:r>
        <w:r>
          <w:rPr>
            <w:noProof/>
            <w:webHidden/>
          </w:rPr>
        </w:r>
        <w:r>
          <w:rPr>
            <w:noProof/>
            <w:webHidden/>
          </w:rPr>
          <w:fldChar w:fldCharType="separate"/>
        </w:r>
        <w:r w:rsidR="00E2054D">
          <w:rPr>
            <w:noProof/>
            <w:webHidden/>
          </w:rPr>
          <w:t>3</w:t>
        </w:r>
        <w:r>
          <w:rPr>
            <w:noProof/>
            <w:webHidden/>
          </w:rPr>
          <w:fldChar w:fldCharType="end"/>
        </w:r>
      </w:hyperlink>
    </w:p>
    <w:p w14:paraId="74E58199" w14:textId="2546B195"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54" w:history="1">
        <w:r w:rsidRPr="008C5088">
          <w:rPr>
            <w:rStyle w:val="Hyperlink"/>
            <w:noProof/>
          </w:rPr>
          <w:t>Section 1 – What is a Safety Action Plan?</w:t>
        </w:r>
        <w:r>
          <w:rPr>
            <w:noProof/>
            <w:webHidden/>
          </w:rPr>
          <w:tab/>
        </w:r>
        <w:r>
          <w:rPr>
            <w:noProof/>
            <w:webHidden/>
          </w:rPr>
          <w:fldChar w:fldCharType="begin"/>
        </w:r>
        <w:r>
          <w:rPr>
            <w:noProof/>
            <w:webHidden/>
          </w:rPr>
          <w:instrText xml:space="preserve"> PAGEREF _Toc217679354 \h </w:instrText>
        </w:r>
        <w:r>
          <w:rPr>
            <w:noProof/>
            <w:webHidden/>
          </w:rPr>
        </w:r>
        <w:r>
          <w:rPr>
            <w:noProof/>
            <w:webHidden/>
          </w:rPr>
          <w:fldChar w:fldCharType="separate"/>
        </w:r>
        <w:r w:rsidR="00E2054D">
          <w:rPr>
            <w:noProof/>
            <w:webHidden/>
          </w:rPr>
          <w:t>4</w:t>
        </w:r>
        <w:r>
          <w:rPr>
            <w:noProof/>
            <w:webHidden/>
          </w:rPr>
          <w:fldChar w:fldCharType="end"/>
        </w:r>
      </w:hyperlink>
    </w:p>
    <w:p w14:paraId="23A9B98E" w14:textId="32D85926"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55" w:history="1">
        <w:r w:rsidRPr="008C5088">
          <w:rPr>
            <w:rStyle w:val="Hyperlink"/>
            <w:noProof/>
          </w:rPr>
          <w:t>1.1 – Introduction to Safety Action Plans</w:t>
        </w:r>
        <w:r>
          <w:rPr>
            <w:noProof/>
            <w:webHidden/>
          </w:rPr>
          <w:tab/>
        </w:r>
        <w:r>
          <w:rPr>
            <w:noProof/>
            <w:webHidden/>
          </w:rPr>
          <w:fldChar w:fldCharType="begin"/>
        </w:r>
        <w:r>
          <w:rPr>
            <w:noProof/>
            <w:webHidden/>
          </w:rPr>
          <w:instrText xml:space="preserve"> PAGEREF _Toc217679355 \h </w:instrText>
        </w:r>
        <w:r>
          <w:rPr>
            <w:noProof/>
            <w:webHidden/>
          </w:rPr>
        </w:r>
        <w:r>
          <w:rPr>
            <w:noProof/>
            <w:webHidden/>
          </w:rPr>
          <w:fldChar w:fldCharType="separate"/>
        </w:r>
        <w:r w:rsidR="00E2054D">
          <w:rPr>
            <w:noProof/>
            <w:webHidden/>
          </w:rPr>
          <w:t>4</w:t>
        </w:r>
        <w:r>
          <w:rPr>
            <w:noProof/>
            <w:webHidden/>
          </w:rPr>
          <w:fldChar w:fldCharType="end"/>
        </w:r>
      </w:hyperlink>
    </w:p>
    <w:p w14:paraId="41403083" w14:textId="3AE0D09A"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56" w:history="1">
        <w:r w:rsidRPr="008C5088">
          <w:rPr>
            <w:rStyle w:val="Hyperlink"/>
            <w:noProof/>
          </w:rPr>
          <w:t>1.2 – Local Context &amp; Plan Goals</w:t>
        </w:r>
        <w:r>
          <w:rPr>
            <w:noProof/>
            <w:webHidden/>
          </w:rPr>
          <w:tab/>
        </w:r>
        <w:r>
          <w:rPr>
            <w:noProof/>
            <w:webHidden/>
          </w:rPr>
          <w:fldChar w:fldCharType="begin"/>
        </w:r>
        <w:r>
          <w:rPr>
            <w:noProof/>
            <w:webHidden/>
          </w:rPr>
          <w:instrText xml:space="preserve"> PAGEREF _Toc217679356 \h </w:instrText>
        </w:r>
        <w:r>
          <w:rPr>
            <w:noProof/>
            <w:webHidden/>
          </w:rPr>
        </w:r>
        <w:r>
          <w:rPr>
            <w:noProof/>
            <w:webHidden/>
          </w:rPr>
          <w:fldChar w:fldCharType="separate"/>
        </w:r>
        <w:r w:rsidR="00E2054D">
          <w:rPr>
            <w:noProof/>
            <w:webHidden/>
          </w:rPr>
          <w:t>4</w:t>
        </w:r>
        <w:r>
          <w:rPr>
            <w:noProof/>
            <w:webHidden/>
          </w:rPr>
          <w:fldChar w:fldCharType="end"/>
        </w:r>
      </w:hyperlink>
    </w:p>
    <w:p w14:paraId="5691E6B5" w14:textId="2ECFECD5"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57" w:history="1">
        <w:r w:rsidRPr="008C5088">
          <w:rPr>
            <w:rStyle w:val="Hyperlink"/>
            <w:noProof/>
          </w:rPr>
          <w:t>Section 2 – Safety Action Plan Development</w:t>
        </w:r>
        <w:r>
          <w:rPr>
            <w:noProof/>
            <w:webHidden/>
          </w:rPr>
          <w:tab/>
        </w:r>
        <w:r>
          <w:rPr>
            <w:noProof/>
            <w:webHidden/>
          </w:rPr>
          <w:fldChar w:fldCharType="begin"/>
        </w:r>
        <w:r>
          <w:rPr>
            <w:noProof/>
            <w:webHidden/>
          </w:rPr>
          <w:instrText xml:space="preserve"> PAGEREF _Toc217679357 \h </w:instrText>
        </w:r>
        <w:r>
          <w:rPr>
            <w:noProof/>
            <w:webHidden/>
          </w:rPr>
        </w:r>
        <w:r>
          <w:rPr>
            <w:noProof/>
            <w:webHidden/>
          </w:rPr>
          <w:fldChar w:fldCharType="separate"/>
        </w:r>
        <w:r w:rsidR="00E2054D">
          <w:rPr>
            <w:noProof/>
            <w:webHidden/>
          </w:rPr>
          <w:t>6</w:t>
        </w:r>
        <w:r>
          <w:rPr>
            <w:noProof/>
            <w:webHidden/>
          </w:rPr>
          <w:fldChar w:fldCharType="end"/>
        </w:r>
      </w:hyperlink>
    </w:p>
    <w:p w14:paraId="364C94C8" w14:textId="756C5A83"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58" w:history="1">
        <w:r w:rsidRPr="008C5088">
          <w:rPr>
            <w:rStyle w:val="Hyperlink"/>
            <w:noProof/>
          </w:rPr>
          <w:t>2.1 – Plan Development Process</w:t>
        </w:r>
        <w:r>
          <w:rPr>
            <w:noProof/>
            <w:webHidden/>
          </w:rPr>
          <w:tab/>
        </w:r>
        <w:r>
          <w:rPr>
            <w:noProof/>
            <w:webHidden/>
          </w:rPr>
          <w:fldChar w:fldCharType="begin"/>
        </w:r>
        <w:r>
          <w:rPr>
            <w:noProof/>
            <w:webHidden/>
          </w:rPr>
          <w:instrText xml:space="preserve"> PAGEREF _Toc217679358 \h </w:instrText>
        </w:r>
        <w:r>
          <w:rPr>
            <w:noProof/>
            <w:webHidden/>
          </w:rPr>
        </w:r>
        <w:r>
          <w:rPr>
            <w:noProof/>
            <w:webHidden/>
          </w:rPr>
          <w:fldChar w:fldCharType="separate"/>
        </w:r>
        <w:r w:rsidR="00E2054D">
          <w:rPr>
            <w:noProof/>
            <w:webHidden/>
          </w:rPr>
          <w:t>6</w:t>
        </w:r>
        <w:r>
          <w:rPr>
            <w:noProof/>
            <w:webHidden/>
          </w:rPr>
          <w:fldChar w:fldCharType="end"/>
        </w:r>
      </w:hyperlink>
    </w:p>
    <w:p w14:paraId="32F48D21" w14:textId="25B25603"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59" w:history="1">
        <w:r w:rsidRPr="008C5088">
          <w:rPr>
            <w:rStyle w:val="Hyperlink"/>
            <w:noProof/>
          </w:rPr>
          <w:t>2.2 – Safe System Approach</w:t>
        </w:r>
        <w:r>
          <w:rPr>
            <w:noProof/>
            <w:webHidden/>
          </w:rPr>
          <w:tab/>
        </w:r>
        <w:r>
          <w:rPr>
            <w:noProof/>
            <w:webHidden/>
          </w:rPr>
          <w:fldChar w:fldCharType="begin"/>
        </w:r>
        <w:r>
          <w:rPr>
            <w:noProof/>
            <w:webHidden/>
          </w:rPr>
          <w:instrText xml:space="preserve"> PAGEREF _Toc217679359 \h </w:instrText>
        </w:r>
        <w:r>
          <w:rPr>
            <w:noProof/>
            <w:webHidden/>
          </w:rPr>
        </w:r>
        <w:r>
          <w:rPr>
            <w:noProof/>
            <w:webHidden/>
          </w:rPr>
          <w:fldChar w:fldCharType="separate"/>
        </w:r>
        <w:r w:rsidR="00E2054D">
          <w:rPr>
            <w:noProof/>
            <w:webHidden/>
          </w:rPr>
          <w:t>6</w:t>
        </w:r>
        <w:r>
          <w:rPr>
            <w:noProof/>
            <w:webHidden/>
          </w:rPr>
          <w:fldChar w:fldCharType="end"/>
        </w:r>
      </w:hyperlink>
    </w:p>
    <w:p w14:paraId="6AD707F9" w14:textId="4FDCF72A"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0" w:history="1">
        <w:r w:rsidRPr="008C5088">
          <w:rPr>
            <w:rStyle w:val="Hyperlink"/>
            <w:noProof/>
          </w:rPr>
          <w:t>2.3 – Leadership and Oversight</w:t>
        </w:r>
        <w:r>
          <w:rPr>
            <w:noProof/>
            <w:webHidden/>
          </w:rPr>
          <w:tab/>
        </w:r>
        <w:r>
          <w:rPr>
            <w:noProof/>
            <w:webHidden/>
          </w:rPr>
          <w:fldChar w:fldCharType="begin"/>
        </w:r>
        <w:r>
          <w:rPr>
            <w:noProof/>
            <w:webHidden/>
          </w:rPr>
          <w:instrText xml:space="preserve"> PAGEREF _Toc217679360 \h </w:instrText>
        </w:r>
        <w:r>
          <w:rPr>
            <w:noProof/>
            <w:webHidden/>
          </w:rPr>
        </w:r>
        <w:r>
          <w:rPr>
            <w:noProof/>
            <w:webHidden/>
          </w:rPr>
          <w:fldChar w:fldCharType="separate"/>
        </w:r>
        <w:r w:rsidR="00E2054D">
          <w:rPr>
            <w:noProof/>
            <w:webHidden/>
          </w:rPr>
          <w:t>8</w:t>
        </w:r>
        <w:r>
          <w:rPr>
            <w:noProof/>
            <w:webHidden/>
          </w:rPr>
          <w:fldChar w:fldCharType="end"/>
        </w:r>
      </w:hyperlink>
    </w:p>
    <w:p w14:paraId="5659C541" w14:textId="6A6FB8D4"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61" w:history="1">
        <w:r w:rsidRPr="008C5088">
          <w:rPr>
            <w:rStyle w:val="Hyperlink"/>
            <w:noProof/>
          </w:rPr>
          <w:t>Section 3 – Plan, Policy &amp; Program Review</w:t>
        </w:r>
        <w:r>
          <w:rPr>
            <w:noProof/>
            <w:webHidden/>
          </w:rPr>
          <w:tab/>
        </w:r>
        <w:r>
          <w:rPr>
            <w:noProof/>
            <w:webHidden/>
          </w:rPr>
          <w:fldChar w:fldCharType="begin"/>
        </w:r>
        <w:r>
          <w:rPr>
            <w:noProof/>
            <w:webHidden/>
          </w:rPr>
          <w:instrText xml:space="preserve"> PAGEREF _Toc217679361 \h </w:instrText>
        </w:r>
        <w:r>
          <w:rPr>
            <w:noProof/>
            <w:webHidden/>
          </w:rPr>
        </w:r>
        <w:r>
          <w:rPr>
            <w:noProof/>
            <w:webHidden/>
          </w:rPr>
          <w:fldChar w:fldCharType="separate"/>
        </w:r>
        <w:r w:rsidR="00E2054D">
          <w:rPr>
            <w:noProof/>
            <w:webHidden/>
          </w:rPr>
          <w:t>9</w:t>
        </w:r>
        <w:r>
          <w:rPr>
            <w:noProof/>
            <w:webHidden/>
          </w:rPr>
          <w:fldChar w:fldCharType="end"/>
        </w:r>
      </w:hyperlink>
    </w:p>
    <w:p w14:paraId="4CF13ABC" w14:textId="6F12F978"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2" w:history="1">
        <w:r w:rsidRPr="008C5088">
          <w:rPr>
            <w:rStyle w:val="Hyperlink"/>
            <w:noProof/>
          </w:rPr>
          <w:t>3.1 – State/Federal Programs</w:t>
        </w:r>
        <w:r>
          <w:rPr>
            <w:noProof/>
            <w:webHidden/>
          </w:rPr>
          <w:tab/>
        </w:r>
        <w:r>
          <w:rPr>
            <w:noProof/>
            <w:webHidden/>
          </w:rPr>
          <w:fldChar w:fldCharType="begin"/>
        </w:r>
        <w:r>
          <w:rPr>
            <w:noProof/>
            <w:webHidden/>
          </w:rPr>
          <w:instrText xml:space="preserve"> PAGEREF _Toc217679362 \h </w:instrText>
        </w:r>
        <w:r>
          <w:rPr>
            <w:noProof/>
            <w:webHidden/>
          </w:rPr>
        </w:r>
        <w:r>
          <w:rPr>
            <w:noProof/>
            <w:webHidden/>
          </w:rPr>
          <w:fldChar w:fldCharType="separate"/>
        </w:r>
        <w:r w:rsidR="00E2054D">
          <w:rPr>
            <w:noProof/>
            <w:webHidden/>
          </w:rPr>
          <w:t>9</w:t>
        </w:r>
        <w:r>
          <w:rPr>
            <w:noProof/>
            <w:webHidden/>
          </w:rPr>
          <w:fldChar w:fldCharType="end"/>
        </w:r>
      </w:hyperlink>
    </w:p>
    <w:p w14:paraId="5D671C41" w14:textId="0AC8721F"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3" w:history="1">
        <w:r w:rsidRPr="008C5088">
          <w:rPr>
            <w:rStyle w:val="Hyperlink"/>
            <w:noProof/>
          </w:rPr>
          <w:t>3.2 – Local Plans and Programs</w:t>
        </w:r>
        <w:r>
          <w:rPr>
            <w:noProof/>
            <w:webHidden/>
          </w:rPr>
          <w:tab/>
        </w:r>
        <w:r>
          <w:rPr>
            <w:noProof/>
            <w:webHidden/>
          </w:rPr>
          <w:fldChar w:fldCharType="begin"/>
        </w:r>
        <w:r>
          <w:rPr>
            <w:noProof/>
            <w:webHidden/>
          </w:rPr>
          <w:instrText xml:space="preserve"> PAGEREF _Toc217679363 \h </w:instrText>
        </w:r>
        <w:r>
          <w:rPr>
            <w:noProof/>
            <w:webHidden/>
          </w:rPr>
        </w:r>
        <w:r>
          <w:rPr>
            <w:noProof/>
            <w:webHidden/>
          </w:rPr>
          <w:fldChar w:fldCharType="separate"/>
        </w:r>
        <w:r w:rsidR="00E2054D">
          <w:rPr>
            <w:noProof/>
            <w:webHidden/>
          </w:rPr>
          <w:t>10</w:t>
        </w:r>
        <w:r>
          <w:rPr>
            <w:noProof/>
            <w:webHidden/>
          </w:rPr>
          <w:fldChar w:fldCharType="end"/>
        </w:r>
      </w:hyperlink>
    </w:p>
    <w:p w14:paraId="57B3E146" w14:textId="06D4EA08"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4" w:history="1">
        <w:r w:rsidRPr="008C5088">
          <w:rPr>
            <w:rStyle w:val="Hyperlink"/>
            <w:noProof/>
          </w:rPr>
          <w:t>3.3 – Recent and Proposed Near-term Improvement Projects</w:t>
        </w:r>
        <w:r>
          <w:rPr>
            <w:noProof/>
            <w:webHidden/>
          </w:rPr>
          <w:tab/>
        </w:r>
        <w:r>
          <w:rPr>
            <w:noProof/>
            <w:webHidden/>
          </w:rPr>
          <w:fldChar w:fldCharType="begin"/>
        </w:r>
        <w:r>
          <w:rPr>
            <w:noProof/>
            <w:webHidden/>
          </w:rPr>
          <w:instrText xml:space="preserve"> PAGEREF _Toc217679364 \h </w:instrText>
        </w:r>
        <w:r>
          <w:rPr>
            <w:noProof/>
            <w:webHidden/>
          </w:rPr>
        </w:r>
        <w:r>
          <w:rPr>
            <w:noProof/>
            <w:webHidden/>
          </w:rPr>
          <w:fldChar w:fldCharType="separate"/>
        </w:r>
        <w:r w:rsidR="00E2054D">
          <w:rPr>
            <w:noProof/>
            <w:webHidden/>
          </w:rPr>
          <w:t>10</w:t>
        </w:r>
        <w:r>
          <w:rPr>
            <w:noProof/>
            <w:webHidden/>
          </w:rPr>
          <w:fldChar w:fldCharType="end"/>
        </w:r>
      </w:hyperlink>
    </w:p>
    <w:p w14:paraId="2AD61758" w14:textId="23EEE121"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65" w:history="1">
        <w:r w:rsidRPr="008C5088">
          <w:rPr>
            <w:rStyle w:val="Hyperlink"/>
            <w:noProof/>
          </w:rPr>
          <w:t>Section 4 – Safety Data Analysis</w:t>
        </w:r>
        <w:r>
          <w:rPr>
            <w:noProof/>
            <w:webHidden/>
          </w:rPr>
          <w:tab/>
        </w:r>
        <w:r>
          <w:rPr>
            <w:noProof/>
            <w:webHidden/>
          </w:rPr>
          <w:fldChar w:fldCharType="begin"/>
        </w:r>
        <w:r>
          <w:rPr>
            <w:noProof/>
            <w:webHidden/>
          </w:rPr>
          <w:instrText xml:space="preserve"> PAGEREF _Toc217679365 \h </w:instrText>
        </w:r>
        <w:r>
          <w:rPr>
            <w:noProof/>
            <w:webHidden/>
          </w:rPr>
        </w:r>
        <w:r>
          <w:rPr>
            <w:noProof/>
            <w:webHidden/>
          </w:rPr>
          <w:fldChar w:fldCharType="separate"/>
        </w:r>
        <w:r w:rsidR="00E2054D">
          <w:rPr>
            <w:noProof/>
            <w:webHidden/>
          </w:rPr>
          <w:t>12</w:t>
        </w:r>
        <w:r>
          <w:rPr>
            <w:noProof/>
            <w:webHidden/>
          </w:rPr>
          <w:fldChar w:fldCharType="end"/>
        </w:r>
      </w:hyperlink>
    </w:p>
    <w:p w14:paraId="724A476F" w14:textId="01F6124B"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6" w:history="1">
        <w:r w:rsidRPr="008C5088">
          <w:rPr>
            <w:rStyle w:val="Hyperlink"/>
            <w:noProof/>
          </w:rPr>
          <w:t>4.1 – What are the Primary Safety Problems in the Community?</w:t>
        </w:r>
        <w:r>
          <w:rPr>
            <w:noProof/>
            <w:webHidden/>
          </w:rPr>
          <w:tab/>
        </w:r>
        <w:r>
          <w:rPr>
            <w:noProof/>
            <w:webHidden/>
          </w:rPr>
          <w:fldChar w:fldCharType="begin"/>
        </w:r>
        <w:r>
          <w:rPr>
            <w:noProof/>
            <w:webHidden/>
          </w:rPr>
          <w:instrText xml:space="preserve"> PAGEREF _Toc217679366 \h </w:instrText>
        </w:r>
        <w:r>
          <w:rPr>
            <w:noProof/>
            <w:webHidden/>
          </w:rPr>
        </w:r>
        <w:r>
          <w:rPr>
            <w:noProof/>
            <w:webHidden/>
          </w:rPr>
          <w:fldChar w:fldCharType="separate"/>
        </w:r>
        <w:r w:rsidR="00E2054D">
          <w:rPr>
            <w:noProof/>
            <w:webHidden/>
          </w:rPr>
          <w:t>12</w:t>
        </w:r>
        <w:r>
          <w:rPr>
            <w:noProof/>
            <w:webHidden/>
          </w:rPr>
          <w:fldChar w:fldCharType="end"/>
        </w:r>
      </w:hyperlink>
    </w:p>
    <w:p w14:paraId="26A35D92" w14:textId="231B86D7"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7" w:history="1">
        <w:r w:rsidRPr="008C5088">
          <w:rPr>
            <w:rStyle w:val="Hyperlink"/>
            <w:noProof/>
          </w:rPr>
          <w:t>4.2 – Where are the Primary Safety Problems in the Community?</w:t>
        </w:r>
        <w:r>
          <w:rPr>
            <w:noProof/>
            <w:webHidden/>
          </w:rPr>
          <w:tab/>
        </w:r>
        <w:r>
          <w:rPr>
            <w:noProof/>
            <w:webHidden/>
          </w:rPr>
          <w:fldChar w:fldCharType="begin"/>
        </w:r>
        <w:r>
          <w:rPr>
            <w:noProof/>
            <w:webHidden/>
          </w:rPr>
          <w:instrText xml:space="preserve"> PAGEREF _Toc217679367 \h </w:instrText>
        </w:r>
        <w:r>
          <w:rPr>
            <w:noProof/>
            <w:webHidden/>
          </w:rPr>
        </w:r>
        <w:r>
          <w:rPr>
            <w:noProof/>
            <w:webHidden/>
          </w:rPr>
          <w:fldChar w:fldCharType="separate"/>
        </w:r>
        <w:r w:rsidR="00E2054D">
          <w:rPr>
            <w:noProof/>
            <w:webHidden/>
          </w:rPr>
          <w:t>13</w:t>
        </w:r>
        <w:r>
          <w:rPr>
            <w:noProof/>
            <w:webHidden/>
          </w:rPr>
          <w:fldChar w:fldCharType="end"/>
        </w:r>
      </w:hyperlink>
    </w:p>
    <w:p w14:paraId="64496169" w14:textId="06D181E7"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68" w:history="1">
        <w:r w:rsidRPr="008C5088">
          <w:rPr>
            <w:rStyle w:val="Hyperlink"/>
            <w:noProof/>
          </w:rPr>
          <w:t>4.3 – What Neighborhoods are Most Impacted by Crashes?</w:t>
        </w:r>
        <w:r>
          <w:rPr>
            <w:noProof/>
            <w:webHidden/>
          </w:rPr>
          <w:tab/>
        </w:r>
        <w:r>
          <w:rPr>
            <w:noProof/>
            <w:webHidden/>
          </w:rPr>
          <w:fldChar w:fldCharType="begin"/>
        </w:r>
        <w:r>
          <w:rPr>
            <w:noProof/>
            <w:webHidden/>
          </w:rPr>
          <w:instrText xml:space="preserve"> PAGEREF _Toc217679368 \h </w:instrText>
        </w:r>
        <w:r>
          <w:rPr>
            <w:noProof/>
            <w:webHidden/>
          </w:rPr>
        </w:r>
        <w:r>
          <w:rPr>
            <w:noProof/>
            <w:webHidden/>
          </w:rPr>
          <w:fldChar w:fldCharType="separate"/>
        </w:r>
        <w:r w:rsidR="00E2054D">
          <w:rPr>
            <w:noProof/>
            <w:webHidden/>
          </w:rPr>
          <w:t>14</w:t>
        </w:r>
        <w:r>
          <w:rPr>
            <w:noProof/>
            <w:webHidden/>
          </w:rPr>
          <w:fldChar w:fldCharType="end"/>
        </w:r>
      </w:hyperlink>
    </w:p>
    <w:p w14:paraId="6E2ADBE6" w14:textId="457B3C78"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69" w:history="1">
        <w:r w:rsidRPr="008C5088">
          <w:rPr>
            <w:rStyle w:val="Hyperlink"/>
            <w:noProof/>
          </w:rPr>
          <w:t>Section 5 – Public Engagement</w:t>
        </w:r>
        <w:r>
          <w:rPr>
            <w:noProof/>
            <w:webHidden/>
          </w:rPr>
          <w:tab/>
        </w:r>
        <w:r>
          <w:rPr>
            <w:noProof/>
            <w:webHidden/>
          </w:rPr>
          <w:fldChar w:fldCharType="begin"/>
        </w:r>
        <w:r>
          <w:rPr>
            <w:noProof/>
            <w:webHidden/>
          </w:rPr>
          <w:instrText xml:space="preserve"> PAGEREF _Toc217679369 \h </w:instrText>
        </w:r>
        <w:r>
          <w:rPr>
            <w:noProof/>
            <w:webHidden/>
          </w:rPr>
        </w:r>
        <w:r>
          <w:rPr>
            <w:noProof/>
            <w:webHidden/>
          </w:rPr>
          <w:fldChar w:fldCharType="separate"/>
        </w:r>
        <w:r w:rsidR="00E2054D">
          <w:rPr>
            <w:noProof/>
            <w:webHidden/>
          </w:rPr>
          <w:t>15</w:t>
        </w:r>
        <w:r>
          <w:rPr>
            <w:noProof/>
            <w:webHidden/>
          </w:rPr>
          <w:fldChar w:fldCharType="end"/>
        </w:r>
      </w:hyperlink>
    </w:p>
    <w:p w14:paraId="7D42EFD3" w14:textId="56252F2F"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0" w:history="1">
        <w:r w:rsidRPr="008C5088">
          <w:rPr>
            <w:rStyle w:val="Hyperlink"/>
            <w:noProof/>
          </w:rPr>
          <w:t>5.1 – Engagement Process</w:t>
        </w:r>
        <w:r>
          <w:rPr>
            <w:noProof/>
            <w:webHidden/>
          </w:rPr>
          <w:tab/>
        </w:r>
        <w:r>
          <w:rPr>
            <w:noProof/>
            <w:webHidden/>
          </w:rPr>
          <w:fldChar w:fldCharType="begin"/>
        </w:r>
        <w:r>
          <w:rPr>
            <w:noProof/>
            <w:webHidden/>
          </w:rPr>
          <w:instrText xml:space="preserve"> PAGEREF _Toc217679370 \h </w:instrText>
        </w:r>
        <w:r>
          <w:rPr>
            <w:noProof/>
            <w:webHidden/>
          </w:rPr>
        </w:r>
        <w:r>
          <w:rPr>
            <w:noProof/>
            <w:webHidden/>
          </w:rPr>
          <w:fldChar w:fldCharType="separate"/>
        </w:r>
        <w:r w:rsidR="00E2054D">
          <w:rPr>
            <w:noProof/>
            <w:webHidden/>
          </w:rPr>
          <w:t>15</w:t>
        </w:r>
        <w:r>
          <w:rPr>
            <w:noProof/>
            <w:webHidden/>
          </w:rPr>
          <w:fldChar w:fldCharType="end"/>
        </w:r>
      </w:hyperlink>
    </w:p>
    <w:p w14:paraId="0BF779CD" w14:textId="0FEF7D9C"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1" w:history="1">
        <w:r w:rsidRPr="008C5088">
          <w:rPr>
            <w:rStyle w:val="Hyperlink"/>
            <w:noProof/>
          </w:rPr>
          <w:t>5.2 – Engagement Results</w:t>
        </w:r>
        <w:r>
          <w:rPr>
            <w:noProof/>
            <w:webHidden/>
          </w:rPr>
          <w:tab/>
        </w:r>
        <w:r>
          <w:rPr>
            <w:noProof/>
            <w:webHidden/>
          </w:rPr>
          <w:fldChar w:fldCharType="begin"/>
        </w:r>
        <w:r>
          <w:rPr>
            <w:noProof/>
            <w:webHidden/>
          </w:rPr>
          <w:instrText xml:space="preserve"> PAGEREF _Toc217679371 \h </w:instrText>
        </w:r>
        <w:r>
          <w:rPr>
            <w:noProof/>
            <w:webHidden/>
          </w:rPr>
        </w:r>
        <w:r>
          <w:rPr>
            <w:noProof/>
            <w:webHidden/>
          </w:rPr>
          <w:fldChar w:fldCharType="separate"/>
        </w:r>
        <w:r w:rsidR="00E2054D">
          <w:rPr>
            <w:noProof/>
            <w:webHidden/>
          </w:rPr>
          <w:t>15</w:t>
        </w:r>
        <w:r>
          <w:rPr>
            <w:noProof/>
            <w:webHidden/>
          </w:rPr>
          <w:fldChar w:fldCharType="end"/>
        </w:r>
      </w:hyperlink>
    </w:p>
    <w:p w14:paraId="30086299" w14:textId="697D5532"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72" w:history="1">
        <w:r w:rsidRPr="008C5088">
          <w:rPr>
            <w:rStyle w:val="Hyperlink"/>
            <w:noProof/>
          </w:rPr>
          <w:t>Section 6 – Crash Reduction Framework/Strategies</w:t>
        </w:r>
        <w:r>
          <w:rPr>
            <w:noProof/>
            <w:webHidden/>
          </w:rPr>
          <w:tab/>
        </w:r>
        <w:r>
          <w:rPr>
            <w:noProof/>
            <w:webHidden/>
          </w:rPr>
          <w:fldChar w:fldCharType="begin"/>
        </w:r>
        <w:r>
          <w:rPr>
            <w:noProof/>
            <w:webHidden/>
          </w:rPr>
          <w:instrText xml:space="preserve"> PAGEREF _Toc217679372 \h </w:instrText>
        </w:r>
        <w:r>
          <w:rPr>
            <w:noProof/>
            <w:webHidden/>
          </w:rPr>
        </w:r>
        <w:r>
          <w:rPr>
            <w:noProof/>
            <w:webHidden/>
          </w:rPr>
          <w:fldChar w:fldCharType="separate"/>
        </w:r>
        <w:r w:rsidR="00E2054D">
          <w:rPr>
            <w:noProof/>
            <w:webHidden/>
          </w:rPr>
          <w:t>16</w:t>
        </w:r>
        <w:r>
          <w:rPr>
            <w:noProof/>
            <w:webHidden/>
          </w:rPr>
          <w:fldChar w:fldCharType="end"/>
        </w:r>
      </w:hyperlink>
    </w:p>
    <w:p w14:paraId="4CBB591B" w14:textId="406F8195"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3" w:history="1">
        <w:r w:rsidRPr="008C5088">
          <w:rPr>
            <w:rStyle w:val="Hyperlink"/>
            <w:noProof/>
          </w:rPr>
          <w:t>6.1 – Goals, Strategies &amp; Actions</w:t>
        </w:r>
        <w:r>
          <w:rPr>
            <w:noProof/>
            <w:webHidden/>
          </w:rPr>
          <w:tab/>
        </w:r>
        <w:r>
          <w:rPr>
            <w:noProof/>
            <w:webHidden/>
          </w:rPr>
          <w:fldChar w:fldCharType="begin"/>
        </w:r>
        <w:r>
          <w:rPr>
            <w:noProof/>
            <w:webHidden/>
          </w:rPr>
          <w:instrText xml:space="preserve"> PAGEREF _Toc217679373 \h </w:instrText>
        </w:r>
        <w:r>
          <w:rPr>
            <w:noProof/>
            <w:webHidden/>
          </w:rPr>
        </w:r>
        <w:r>
          <w:rPr>
            <w:noProof/>
            <w:webHidden/>
          </w:rPr>
          <w:fldChar w:fldCharType="separate"/>
        </w:r>
        <w:r w:rsidR="00E2054D">
          <w:rPr>
            <w:noProof/>
            <w:webHidden/>
          </w:rPr>
          <w:t>16</w:t>
        </w:r>
        <w:r>
          <w:rPr>
            <w:noProof/>
            <w:webHidden/>
          </w:rPr>
          <w:fldChar w:fldCharType="end"/>
        </w:r>
      </w:hyperlink>
    </w:p>
    <w:p w14:paraId="4A562C43" w14:textId="57D564C0"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4" w:history="1">
        <w:r w:rsidRPr="008C5088">
          <w:rPr>
            <w:rStyle w:val="Hyperlink"/>
            <w:noProof/>
          </w:rPr>
          <w:t>6.2 – Proven Safety Countermeasures</w:t>
        </w:r>
        <w:r>
          <w:rPr>
            <w:noProof/>
            <w:webHidden/>
          </w:rPr>
          <w:tab/>
        </w:r>
        <w:r>
          <w:rPr>
            <w:noProof/>
            <w:webHidden/>
          </w:rPr>
          <w:fldChar w:fldCharType="begin"/>
        </w:r>
        <w:r>
          <w:rPr>
            <w:noProof/>
            <w:webHidden/>
          </w:rPr>
          <w:instrText xml:space="preserve"> PAGEREF _Toc217679374 \h </w:instrText>
        </w:r>
        <w:r>
          <w:rPr>
            <w:noProof/>
            <w:webHidden/>
          </w:rPr>
        </w:r>
        <w:r>
          <w:rPr>
            <w:noProof/>
            <w:webHidden/>
          </w:rPr>
          <w:fldChar w:fldCharType="separate"/>
        </w:r>
        <w:r w:rsidR="00E2054D">
          <w:rPr>
            <w:noProof/>
            <w:webHidden/>
          </w:rPr>
          <w:t>17</w:t>
        </w:r>
        <w:r>
          <w:rPr>
            <w:noProof/>
            <w:webHidden/>
          </w:rPr>
          <w:fldChar w:fldCharType="end"/>
        </w:r>
      </w:hyperlink>
    </w:p>
    <w:p w14:paraId="66ECDCCE" w14:textId="4305477F"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5" w:history="1">
        <w:r w:rsidRPr="008C5088">
          <w:rPr>
            <w:rStyle w:val="Hyperlink"/>
            <w:noProof/>
          </w:rPr>
          <w:t>6.3 – Priority Safety Project Locations</w:t>
        </w:r>
        <w:r>
          <w:rPr>
            <w:noProof/>
            <w:webHidden/>
          </w:rPr>
          <w:tab/>
        </w:r>
        <w:r>
          <w:rPr>
            <w:noProof/>
            <w:webHidden/>
          </w:rPr>
          <w:fldChar w:fldCharType="begin"/>
        </w:r>
        <w:r>
          <w:rPr>
            <w:noProof/>
            <w:webHidden/>
          </w:rPr>
          <w:instrText xml:space="preserve"> PAGEREF _Toc217679375 \h </w:instrText>
        </w:r>
        <w:r>
          <w:rPr>
            <w:noProof/>
            <w:webHidden/>
          </w:rPr>
        </w:r>
        <w:r>
          <w:rPr>
            <w:noProof/>
            <w:webHidden/>
          </w:rPr>
          <w:fldChar w:fldCharType="separate"/>
        </w:r>
        <w:r w:rsidR="00E2054D">
          <w:rPr>
            <w:noProof/>
            <w:webHidden/>
          </w:rPr>
          <w:t>18</w:t>
        </w:r>
        <w:r>
          <w:rPr>
            <w:noProof/>
            <w:webHidden/>
          </w:rPr>
          <w:fldChar w:fldCharType="end"/>
        </w:r>
      </w:hyperlink>
    </w:p>
    <w:p w14:paraId="27DFBC34" w14:textId="2C611FA7"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6" w:history="1">
        <w:r w:rsidRPr="008C5088">
          <w:rPr>
            <w:rStyle w:val="Hyperlink"/>
            <w:noProof/>
          </w:rPr>
          <w:t>6.4 – Performance Measures</w:t>
        </w:r>
        <w:r>
          <w:rPr>
            <w:noProof/>
            <w:webHidden/>
          </w:rPr>
          <w:tab/>
        </w:r>
        <w:r>
          <w:rPr>
            <w:noProof/>
            <w:webHidden/>
          </w:rPr>
          <w:fldChar w:fldCharType="begin"/>
        </w:r>
        <w:r>
          <w:rPr>
            <w:noProof/>
            <w:webHidden/>
          </w:rPr>
          <w:instrText xml:space="preserve"> PAGEREF _Toc217679376 \h </w:instrText>
        </w:r>
        <w:r>
          <w:rPr>
            <w:noProof/>
            <w:webHidden/>
          </w:rPr>
        </w:r>
        <w:r>
          <w:rPr>
            <w:noProof/>
            <w:webHidden/>
          </w:rPr>
          <w:fldChar w:fldCharType="separate"/>
        </w:r>
        <w:r w:rsidR="00E2054D">
          <w:rPr>
            <w:noProof/>
            <w:webHidden/>
          </w:rPr>
          <w:t>20</w:t>
        </w:r>
        <w:r>
          <w:rPr>
            <w:noProof/>
            <w:webHidden/>
          </w:rPr>
          <w:fldChar w:fldCharType="end"/>
        </w:r>
      </w:hyperlink>
    </w:p>
    <w:p w14:paraId="4D43E9E9" w14:textId="41AC21E7"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7" w:history="1">
        <w:r w:rsidRPr="008C5088">
          <w:rPr>
            <w:rStyle w:val="Hyperlink"/>
            <w:noProof/>
          </w:rPr>
          <w:t>6.5 – Project Funding</w:t>
        </w:r>
        <w:r>
          <w:rPr>
            <w:noProof/>
            <w:webHidden/>
          </w:rPr>
          <w:tab/>
        </w:r>
        <w:r>
          <w:rPr>
            <w:noProof/>
            <w:webHidden/>
          </w:rPr>
          <w:fldChar w:fldCharType="begin"/>
        </w:r>
        <w:r>
          <w:rPr>
            <w:noProof/>
            <w:webHidden/>
          </w:rPr>
          <w:instrText xml:space="preserve"> PAGEREF _Toc217679377 \h </w:instrText>
        </w:r>
        <w:r>
          <w:rPr>
            <w:noProof/>
            <w:webHidden/>
          </w:rPr>
        </w:r>
        <w:r>
          <w:rPr>
            <w:noProof/>
            <w:webHidden/>
          </w:rPr>
          <w:fldChar w:fldCharType="separate"/>
        </w:r>
        <w:r w:rsidR="00E2054D">
          <w:rPr>
            <w:noProof/>
            <w:webHidden/>
          </w:rPr>
          <w:t>20</w:t>
        </w:r>
        <w:r>
          <w:rPr>
            <w:noProof/>
            <w:webHidden/>
          </w:rPr>
          <w:fldChar w:fldCharType="end"/>
        </w:r>
      </w:hyperlink>
    </w:p>
    <w:p w14:paraId="41717360" w14:textId="4A10CE19"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78" w:history="1">
        <w:r w:rsidRPr="008C5088">
          <w:rPr>
            <w:rStyle w:val="Hyperlink"/>
            <w:noProof/>
          </w:rPr>
          <w:t>Section 7 – Monitoring the Safety Action Plan</w:t>
        </w:r>
        <w:r>
          <w:rPr>
            <w:noProof/>
            <w:webHidden/>
          </w:rPr>
          <w:tab/>
        </w:r>
        <w:r>
          <w:rPr>
            <w:noProof/>
            <w:webHidden/>
          </w:rPr>
          <w:fldChar w:fldCharType="begin"/>
        </w:r>
        <w:r>
          <w:rPr>
            <w:noProof/>
            <w:webHidden/>
          </w:rPr>
          <w:instrText xml:space="preserve"> PAGEREF _Toc217679378 \h </w:instrText>
        </w:r>
        <w:r>
          <w:rPr>
            <w:noProof/>
            <w:webHidden/>
          </w:rPr>
        </w:r>
        <w:r>
          <w:rPr>
            <w:noProof/>
            <w:webHidden/>
          </w:rPr>
          <w:fldChar w:fldCharType="separate"/>
        </w:r>
        <w:r w:rsidR="00E2054D">
          <w:rPr>
            <w:noProof/>
            <w:webHidden/>
          </w:rPr>
          <w:t>23</w:t>
        </w:r>
        <w:r>
          <w:rPr>
            <w:noProof/>
            <w:webHidden/>
          </w:rPr>
          <w:fldChar w:fldCharType="end"/>
        </w:r>
      </w:hyperlink>
    </w:p>
    <w:p w14:paraId="3863FAA6" w14:textId="27A7AA10"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79" w:history="1">
        <w:r w:rsidRPr="008C5088">
          <w:rPr>
            <w:rStyle w:val="Hyperlink"/>
            <w:noProof/>
          </w:rPr>
          <w:t>7.1 – Reporting Progress</w:t>
        </w:r>
        <w:r>
          <w:rPr>
            <w:noProof/>
            <w:webHidden/>
          </w:rPr>
          <w:tab/>
        </w:r>
        <w:r>
          <w:rPr>
            <w:noProof/>
            <w:webHidden/>
          </w:rPr>
          <w:fldChar w:fldCharType="begin"/>
        </w:r>
        <w:r>
          <w:rPr>
            <w:noProof/>
            <w:webHidden/>
          </w:rPr>
          <w:instrText xml:space="preserve"> PAGEREF _Toc217679379 \h </w:instrText>
        </w:r>
        <w:r>
          <w:rPr>
            <w:noProof/>
            <w:webHidden/>
          </w:rPr>
        </w:r>
        <w:r>
          <w:rPr>
            <w:noProof/>
            <w:webHidden/>
          </w:rPr>
          <w:fldChar w:fldCharType="separate"/>
        </w:r>
        <w:r w:rsidR="00E2054D">
          <w:rPr>
            <w:noProof/>
            <w:webHidden/>
          </w:rPr>
          <w:t>23</w:t>
        </w:r>
        <w:r>
          <w:rPr>
            <w:noProof/>
            <w:webHidden/>
          </w:rPr>
          <w:fldChar w:fldCharType="end"/>
        </w:r>
      </w:hyperlink>
    </w:p>
    <w:p w14:paraId="6E9384CC" w14:textId="735B95E9" w:rsidR="001C7E81" w:rsidRDefault="001C7E81" w:rsidP="00F17834">
      <w:pPr>
        <w:pStyle w:val="TOC2"/>
        <w:tabs>
          <w:tab w:val="right" w:leader="dot" w:pos="9350"/>
        </w:tabs>
        <w:spacing w:after="80"/>
        <w:rPr>
          <w:rFonts w:asciiTheme="minorHAnsi" w:eastAsiaTheme="minorEastAsia" w:hAnsiTheme="minorHAnsi"/>
          <w:noProof/>
          <w:color w:val="auto"/>
          <w:sz w:val="24"/>
        </w:rPr>
      </w:pPr>
      <w:hyperlink w:anchor="_Toc217679380" w:history="1">
        <w:r w:rsidRPr="008C5088">
          <w:rPr>
            <w:rStyle w:val="Hyperlink"/>
            <w:noProof/>
          </w:rPr>
          <w:t>7.2 – Statewide and Regional Coordination</w:t>
        </w:r>
        <w:r>
          <w:rPr>
            <w:noProof/>
            <w:webHidden/>
          </w:rPr>
          <w:tab/>
        </w:r>
        <w:r>
          <w:rPr>
            <w:noProof/>
            <w:webHidden/>
          </w:rPr>
          <w:fldChar w:fldCharType="begin"/>
        </w:r>
        <w:r>
          <w:rPr>
            <w:noProof/>
            <w:webHidden/>
          </w:rPr>
          <w:instrText xml:space="preserve"> PAGEREF _Toc217679380 \h </w:instrText>
        </w:r>
        <w:r>
          <w:rPr>
            <w:noProof/>
            <w:webHidden/>
          </w:rPr>
        </w:r>
        <w:r>
          <w:rPr>
            <w:noProof/>
            <w:webHidden/>
          </w:rPr>
          <w:fldChar w:fldCharType="separate"/>
        </w:r>
        <w:r w:rsidR="00E2054D">
          <w:rPr>
            <w:noProof/>
            <w:webHidden/>
          </w:rPr>
          <w:t>23</w:t>
        </w:r>
        <w:r>
          <w:rPr>
            <w:noProof/>
            <w:webHidden/>
          </w:rPr>
          <w:fldChar w:fldCharType="end"/>
        </w:r>
      </w:hyperlink>
    </w:p>
    <w:p w14:paraId="2C5A85CA" w14:textId="71828970" w:rsidR="001C7E81" w:rsidRDefault="001C7E81" w:rsidP="00F17834">
      <w:pPr>
        <w:pStyle w:val="TOC1"/>
        <w:tabs>
          <w:tab w:val="right" w:leader="dot" w:pos="9350"/>
        </w:tabs>
        <w:spacing w:after="80"/>
        <w:rPr>
          <w:rFonts w:asciiTheme="minorHAnsi" w:eastAsiaTheme="minorEastAsia" w:hAnsiTheme="minorHAnsi"/>
          <w:noProof/>
          <w:color w:val="auto"/>
          <w:sz w:val="24"/>
        </w:rPr>
      </w:pPr>
      <w:hyperlink w:anchor="_Toc217679381" w:history="1">
        <w:r w:rsidRPr="008C5088">
          <w:rPr>
            <w:rStyle w:val="Hyperlink"/>
            <w:noProof/>
          </w:rPr>
          <w:t>Appendix: Template for Annual Reporting (</w:t>
        </w:r>
        <w:r w:rsidRPr="008C5088">
          <w:rPr>
            <w:rStyle w:val="Hyperlink"/>
            <w:noProof/>
            <w:highlight w:val="yellow"/>
          </w:rPr>
          <w:t>20XX</w:t>
        </w:r>
        <w:r w:rsidRPr="008C5088">
          <w:rPr>
            <w:rStyle w:val="Hyperlink"/>
            <w:noProof/>
          </w:rPr>
          <w:t>)</w:t>
        </w:r>
        <w:r>
          <w:rPr>
            <w:noProof/>
            <w:webHidden/>
          </w:rPr>
          <w:tab/>
        </w:r>
        <w:r>
          <w:rPr>
            <w:noProof/>
            <w:webHidden/>
          </w:rPr>
          <w:fldChar w:fldCharType="begin"/>
        </w:r>
        <w:r>
          <w:rPr>
            <w:noProof/>
            <w:webHidden/>
          </w:rPr>
          <w:instrText xml:space="preserve"> PAGEREF _Toc217679381 \h </w:instrText>
        </w:r>
        <w:r>
          <w:rPr>
            <w:noProof/>
            <w:webHidden/>
          </w:rPr>
        </w:r>
        <w:r>
          <w:rPr>
            <w:noProof/>
            <w:webHidden/>
          </w:rPr>
          <w:fldChar w:fldCharType="separate"/>
        </w:r>
        <w:r w:rsidR="00E2054D">
          <w:rPr>
            <w:noProof/>
            <w:webHidden/>
          </w:rPr>
          <w:t>24</w:t>
        </w:r>
        <w:r>
          <w:rPr>
            <w:noProof/>
            <w:webHidden/>
          </w:rPr>
          <w:fldChar w:fldCharType="end"/>
        </w:r>
      </w:hyperlink>
    </w:p>
    <w:p w14:paraId="6A27E86A" w14:textId="4B059023" w:rsidR="00462A7C" w:rsidRDefault="001C7E81" w:rsidP="00E2054D">
      <w:pPr>
        <w:pStyle w:val="SAPStyleBodyText"/>
        <w:spacing w:after="80"/>
      </w:pPr>
      <w:r>
        <w:fldChar w:fldCharType="end"/>
      </w:r>
      <w:r w:rsidR="00462A7C">
        <w:br w:type="page"/>
      </w:r>
    </w:p>
    <w:p w14:paraId="2608D734" w14:textId="4395D5F8" w:rsidR="00462A7C" w:rsidRDefault="00462A7C" w:rsidP="00462A7C">
      <w:pPr>
        <w:pStyle w:val="SAPStylePrimaryHeading"/>
      </w:pPr>
      <w:bookmarkStart w:id="9" w:name="_Toc217679352"/>
      <w:r>
        <w:lastRenderedPageBreak/>
        <w:t>Acknowledgements</w:t>
      </w:r>
      <w:bookmarkEnd w:id="9"/>
    </w:p>
    <w:p w14:paraId="1B8E7D10" w14:textId="730BD642" w:rsidR="00462A7C" w:rsidRDefault="003E39F2" w:rsidP="00462A7C">
      <w:pPr>
        <w:pStyle w:val="SAPStyleBodyText"/>
      </w:pPr>
      <w:commentRangeStart w:id="10"/>
      <w:r>
        <w:t xml:space="preserve">Thank you to everyone who participated in the development of this Transportation Safety Action Plan for the </w:t>
      </w:r>
      <w:r w:rsidRPr="003A434A">
        <w:rPr>
          <w:highlight w:val="yellow"/>
        </w:rPr>
        <w:t>[Town of X]</w:t>
      </w:r>
      <w:r>
        <w:t>.  By adopting and implementing this plan, the community is committing itself toward a safer future for its residents and visitors.  Many people have been involved in the creation of this plan, but special thanks are given to the following individuals:</w:t>
      </w:r>
    </w:p>
    <w:p w14:paraId="0FBCDC1E" w14:textId="77777777" w:rsidR="003E39F2" w:rsidRDefault="003E39F2" w:rsidP="00462A7C">
      <w:pPr>
        <w:pStyle w:val="SAPStyleBodyText"/>
      </w:pPr>
    </w:p>
    <w:p w14:paraId="6EA895F2" w14:textId="50308D1C" w:rsidR="003E39F2" w:rsidRPr="003E39F2" w:rsidRDefault="003E39F2" w:rsidP="00462A7C">
      <w:pPr>
        <w:pStyle w:val="SAPStyleBodyText"/>
        <w:rPr>
          <w:b/>
          <w:bCs/>
        </w:rPr>
      </w:pPr>
      <w:r w:rsidRPr="003E39F2">
        <w:rPr>
          <w:b/>
          <w:bCs/>
        </w:rPr>
        <w:t>Steering Committee Members</w:t>
      </w:r>
    </w:p>
    <w:p w14:paraId="77726A73" w14:textId="1544E9A2" w:rsidR="003E39F2" w:rsidRPr="003A434A" w:rsidRDefault="003E39F2" w:rsidP="003E39F2">
      <w:pPr>
        <w:pStyle w:val="SAPStyleBodyText"/>
        <w:spacing w:after="0"/>
        <w:rPr>
          <w:highlight w:val="yellow"/>
        </w:rPr>
      </w:pPr>
      <w:r w:rsidRPr="003A434A">
        <w:rPr>
          <w:highlight w:val="yellow"/>
        </w:rPr>
        <w:t>Bob Jones</w:t>
      </w:r>
    </w:p>
    <w:p w14:paraId="5DC176D3" w14:textId="2C21C003" w:rsidR="003E39F2" w:rsidRPr="003A434A" w:rsidRDefault="003E39F2" w:rsidP="003E39F2">
      <w:pPr>
        <w:pStyle w:val="SAPStyleBodyText"/>
        <w:spacing w:after="0"/>
        <w:rPr>
          <w:highlight w:val="yellow"/>
        </w:rPr>
      </w:pPr>
      <w:r w:rsidRPr="003A434A">
        <w:rPr>
          <w:highlight w:val="yellow"/>
        </w:rPr>
        <w:t>Bill Smith</w:t>
      </w:r>
    </w:p>
    <w:p w14:paraId="3A13F20E" w14:textId="151BBBFC" w:rsidR="003E39F2" w:rsidRDefault="003E39F2" w:rsidP="00462A7C">
      <w:pPr>
        <w:pStyle w:val="SAPStyleBodyText"/>
      </w:pPr>
      <w:r w:rsidRPr="003A434A">
        <w:rPr>
          <w:highlight w:val="yellow"/>
        </w:rPr>
        <w:t>Jill Johnson</w:t>
      </w:r>
    </w:p>
    <w:p w14:paraId="0DC1A4BF" w14:textId="77777777" w:rsidR="003E39F2" w:rsidRDefault="003E39F2" w:rsidP="00462A7C">
      <w:pPr>
        <w:pStyle w:val="SAPStyleBodyText"/>
      </w:pPr>
    </w:p>
    <w:p w14:paraId="3D491DA0" w14:textId="12730C6A" w:rsidR="003E39F2" w:rsidRPr="003E39F2" w:rsidRDefault="003E39F2" w:rsidP="00462A7C">
      <w:pPr>
        <w:pStyle w:val="SAPStyleBodyText"/>
        <w:rPr>
          <w:b/>
          <w:bCs/>
        </w:rPr>
      </w:pPr>
      <w:r w:rsidRPr="003E39F2">
        <w:rPr>
          <w:b/>
          <w:bCs/>
        </w:rPr>
        <w:t>Town Staff &amp; Officials</w:t>
      </w:r>
    </w:p>
    <w:p w14:paraId="14C04CC1" w14:textId="33A2FB71" w:rsidR="003E39F2" w:rsidRPr="003A434A" w:rsidRDefault="003E39F2" w:rsidP="003E39F2">
      <w:pPr>
        <w:pStyle w:val="SAPStyleBodyText"/>
        <w:spacing w:after="0"/>
        <w:rPr>
          <w:highlight w:val="yellow"/>
        </w:rPr>
      </w:pPr>
      <w:r w:rsidRPr="003A434A">
        <w:rPr>
          <w:highlight w:val="yellow"/>
        </w:rPr>
        <w:t>Suzy James</w:t>
      </w:r>
    </w:p>
    <w:p w14:paraId="7044376E" w14:textId="3572771E" w:rsidR="003E39F2" w:rsidRDefault="003E39F2" w:rsidP="00462A7C">
      <w:pPr>
        <w:pStyle w:val="SAPStyleBodyText"/>
      </w:pPr>
      <w:r w:rsidRPr="003A434A">
        <w:rPr>
          <w:highlight w:val="yellow"/>
        </w:rPr>
        <w:t>Tom Cooper</w:t>
      </w:r>
      <w:commentRangeEnd w:id="10"/>
      <w:r w:rsidRPr="003A434A">
        <w:rPr>
          <w:rStyle w:val="CommentReference"/>
          <w:rFonts w:asciiTheme="minorHAnsi" w:hAnsiTheme="minorHAnsi"/>
          <w:color w:val="auto"/>
          <w:highlight w:val="yellow"/>
        </w:rPr>
        <w:commentReference w:id="10"/>
      </w:r>
    </w:p>
    <w:p w14:paraId="42918A3E" w14:textId="77777777" w:rsidR="004C109C" w:rsidRDefault="004C109C" w:rsidP="00462A7C">
      <w:pPr>
        <w:pStyle w:val="SAPStyleBodyText"/>
      </w:pPr>
    </w:p>
    <w:p w14:paraId="66B3FCD5" w14:textId="77777777" w:rsidR="004C109C" w:rsidRDefault="004C109C" w:rsidP="00462A7C">
      <w:pPr>
        <w:pStyle w:val="SAPStyleBodyText"/>
      </w:pPr>
    </w:p>
    <w:p w14:paraId="29E20CC6" w14:textId="706ED624" w:rsidR="004C109C" w:rsidRDefault="004C109C" w:rsidP="00462A7C">
      <w:pPr>
        <w:pStyle w:val="SAPStyleBodyText"/>
      </w:pPr>
      <w:r>
        <w:rPr>
          <w:noProof/>
        </w:rPr>
        <w:drawing>
          <wp:anchor distT="0" distB="0" distL="114300" distR="114300" simplePos="0" relativeHeight="251658241" behindDoc="0" locked="0" layoutInCell="1" allowOverlap="1" wp14:anchorId="64EE015F" wp14:editId="5B62E2A2">
            <wp:simplePos x="0" y="0"/>
            <wp:positionH relativeFrom="margin">
              <wp:align>left</wp:align>
            </wp:positionH>
            <wp:positionV relativeFrom="paragraph">
              <wp:posOffset>23495</wp:posOffset>
            </wp:positionV>
            <wp:extent cx="914400" cy="619125"/>
            <wp:effectExtent l="0" t="0" r="0" b="9525"/>
            <wp:wrapSquare wrapText="bothSides"/>
            <wp:docPr id="154198208" name="Picture 6" descr="A logo with a triangle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8208" name="Picture 6" descr="A logo with a triangle and a logo&#10;&#10;AI-generated content may be incorrect."/>
                    <pic:cNvPicPr/>
                  </pic:nvPicPr>
                  <pic:blipFill rotWithShape="1">
                    <a:blip r:embed="rId17" cstate="print">
                      <a:extLst>
                        <a:ext uri="{28A0092B-C50C-407E-A947-70E740481C1C}">
                          <a14:useLocalDpi xmlns:a14="http://schemas.microsoft.com/office/drawing/2010/main" val="0"/>
                        </a:ext>
                      </a:extLst>
                    </a:blip>
                    <a:srcRect t="16666" b="15625"/>
                    <a:stretch>
                      <a:fillRect/>
                    </a:stretch>
                  </pic:blipFill>
                  <pic:spPr bwMode="auto">
                    <a:xfrm>
                      <a:off x="0" y="0"/>
                      <a:ext cx="914400"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developed using templates, data tools, and materials developed by the Central Pines Regional Council through their “</w:t>
      </w:r>
      <w:hyperlink r:id="rId18" w:history="1">
        <w:r w:rsidRPr="00BB19F1">
          <w:rPr>
            <w:rStyle w:val="Hyperlink"/>
          </w:rPr>
          <w:t>Safe Streets for All in the Triangle</w:t>
        </w:r>
      </w:hyperlink>
      <w:r>
        <w:t>” program.</w:t>
      </w:r>
    </w:p>
    <w:p w14:paraId="360081A7" w14:textId="2796338D" w:rsidR="004C109C" w:rsidRDefault="004C109C" w:rsidP="004C109C">
      <w:pPr>
        <w:pStyle w:val="SAPStyleBodyText"/>
        <w:jc w:val="center"/>
      </w:pPr>
    </w:p>
    <w:p w14:paraId="5281E98D" w14:textId="41B18F31" w:rsidR="003E39F2" w:rsidRDefault="003E39F2">
      <w:pPr>
        <w:rPr>
          <w:rFonts w:ascii="Seaford" w:hAnsi="Seaford"/>
          <w:color w:val="333333"/>
          <w:sz w:val="22"/>
        </w:rPr>
      </w:pPr>
      <w:r>
        <w:br w:type="page"/>
      </w:r>
    </w:p>
    <w:p w14:paraId="53CF2CE2" w14:textId="50F2A4A7" w:rsidR="00462A7C" w:rsidRDefault="003A434A" w:rsidP="003A434A">
      <w:pPr>
        <w:pStyle w:val="SAPStylePrimaryHeading"/>
      </w:pPr>
      <w:bookmarkStart w:id="11" w:name="_Toc217679353"/>
      <w:r>
        <w:lastRenderedPageBreak/>
        <w:t>Executive Summary</w:t>
      </w:r>
      <w:bookmarkEnd w:id="11"/>
    </w:p>
    <w:p w14:paraId="254EEA2D" w14:textId="5D315EAA" w:rsidR="003A434A" w:rsidRDefault="00857BEB" w:rsidP="00D01DC7">
      <w:pPr>
        <w:pStyle w:val="SAPStyleBodyText"/>
      </w:pPr>
      <w:commentRangeStart w:id="12"/>
      <w:r>
        <w:rPr>
          <w:noProof/>
        </w:rPr>
        <mc:AlternateContent>
          <mc:Choice Requires="wps">
            <w:drawing>
              <wp:anchor distT="45720" distB="45720" distL="114300" distR="114300" simplePos="0" relativeHeight="251658240" behindDoc="0" locked="0" layoutInCell="1" allowOverlap="1" wp14:anchorId="4A09807D" wp14:editId="4F8247B1">
                <wp:simplePos x="0" y="0"/>
                <wp:positionH relativeFrom="margin">
                  <wp:align>right</wp:align>
                </wp:positionH>
                <wp:positionV relativeFrom="paragraph">
                  <wp:posOffset>20955</wp:posOffset>
                </wp:positionV>
                <wp:extent cx="2360930" cy="1404620"/>
                <wp:effectExtent l="0" t="0" r="381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4AF40"/>
                        </a:solidFill>
                        <a:ln w="9525">
                          <a:noFill/>
                          <a:miter lim="800000"/>
                          <a:headEnd/>
                          <a:tailEnd/>
                        </a:ln>
                      </wps:spPr>
                      <wps:txbx>
                        <w:txbxContent>
                          <w:p w14:paraId="50735018" w14:textId="665D49DA" w:rsidR="00857BEB" w:rsidRPr="0064504D" w:rsidRDefault="00857BEB">
                            <w:pPr>
                              <w:rPr>
                                <w:rFonts w:ascii="Seaford" w:hAnsi="Seaford"/>
                                <w:color w:val="FFFFFF" w:themeColor="background1"/>
                              </w:rPr>
                            </w:pPr>
                            <w:r w:rsidRPr="0064504D">
                              <w:rPr>
                                <w:rFonts w:ascii="Seaford" w:hAnsi="Seaford"/>
                                <w:color w:val="FFFFFF" w:themeColor="background1"/>
                              </w:rPr>
                              <w:t xml:space="preserve">Over the past five years, [X County] has had an average of </w:t>
                            </w:r>
                            <w:r w:rsidRPr="0064504D">
                              <w:rPr>
                                <w:rFonts w:ascii="Seaford" w:hAnsi="Seaford"/>
                                <w:b/>
                                <w:bCs/>
                                <w:color w:val="FFFFFF" w:themeColor="background1"/>
                              </w:rPr>
                              <w:t>X fatal and/or serious injury crashes each year</w:t>
                            </w:r>
                            <w:r w:rsidRPr="0064504D">
                              <w:rPr>
                                <w:rFonts w:ascii="Seaford" w:hAnsi="Seaford"/>
                                <w:color w:val="FFFFFF" w:themeColor="background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09807D" id="_x0000_t202" coordsize="21600,21600" o:spt="202" path="m,l,21600r21600,l21600,xe">
                <v:stroke joinstyle="miter"/>
                <v:path gradientshapeok="t" o:connecttype="rect"/>
              </v:shapetype>
              <v:shape id="Text Box 2" o:spid="_x0000_s1026" type="#_x0000_t202" style="position:absolute;margin-left:134.7pt;margin-top:1.65pt;width:185.9pt;height:110.6pt;z-index:25165824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" fillcolor="#f4af40" stroked="f">
                <v:textbox style="mso-fit-shape-to-text:t">
                  <w:txbxContent>
                    <w:p w14:paraId="50735018" w14:textId="665D49DA" w:rsidR="00857BEB" w:rsidRPr="0064504D" w:rsidRDefault="00857BEB">
                      <w:pPr>
                        <w:rPr>
                          <w:rFonts w:ascii="Seaford" w:hAnsi="Seaford"/>
                          <w:color w:val="FFFFFF" w:themeColor="background1"/>
                        </w:rPr>
                      </w:pPr>
                      <w:r w:rsidRPr="0064504D">
                        <w:rPr>
                          <w:rFonts w:ascii="Seaford" w:hAnsi="Seaford"/>
                          <w:color w:val="FFFFFF" w:themeColor="background1"/>
                        </w:rPr>
                        <w:t xml:space="preserve">Over the past five years, [X County] has had an average of </w:t>
                      </w:r>
                      <w:r w:rsidRPr="0064504D">
                        <w:rPr>
                          <w:rFonts w:ascii="Seaford" w:hAnsi="Seaford"/>
                          <w:b/>
                          <w:bCs/>
                          <w:color w:val="FFFFFF" w:themeColor="background1"/>
                        </w:rPr>
                        <w:t>X fatal and/or serious injury crashes each year</w:t>
                      </w:r>
                      <w:r w:rsidRPr="0064504D">
                        <w:rPr>
                          <w:rFonts w:ascii="Seaford" w:hAnsi="Seaford"/>
                          <w:color w:val="FFFFFF" w:themeColor="background1"/>
                        </w:rPr>
                        <w:t>.</w:t>
                      </w:r>
                    </w:p>
                  </w:txbxContent>
                </v:textbox>
                <w10:wrap type="square" anchorx="margin"/>
              </v:shape>
            </w:pict>
          </mc:Fallback>
        </mc:AlternateContent>
      </w:r>
      <w:r w:rsidR="003A434A">
        <w:t xml:space="preserve">The </w:t>
      </w:r>
      <w:r w:rsidR="003A434A" w:rsidRPr="003A434A">
        <w:rPr>
          <w:highlight w:val="yellow"/>
        </w:rPr>
        <w:t>[Your Town/County]</w:t>
      </w:r>
      <w:r w:rsidR="003A434A">
        <w:t xml:space="preserve"> Transportation Safety Action Plan is built upon a bold commitment by the community: </w:t>
      </w:r>
      <w:r w:rsidR="003A434A" w:rsidRPr="003A434A">
        <w:rPr>
          <w:highlight w:val="yellow"/>
        </w:rPr>
        <w:t>[your community’s stated goal/target as defined in the plan]</w:t>
      </w:r>
      <w:r w:rsidR="003A434A">
        <w:t xml:space="preserve">.  Accomplishing this goal will require a fundamental shift in the community’s </w:t>
      </w:r>
      <w:r w:rsidR="00757506">
        <w:t>method of planning and designing</w:t>
      </w:r>
      <w:r w:rsidR="003A434A">
        <w:t xml:space="preserve"> transportation projects</w:t>
      </w:r>
      <w:r w:rsidR="00757506">
        <w:t>, developing local policies, and conducting education and enforcement campaigns through a “Safe System Approach” that prioritizes and balances the need for safer vehicles, safer speeds, safer road users, safer roads, and improved post-crash care.</w:t>
      </w:r>
    </w:p>
    <w:p w14:paraId="7795968E" w14:textId="250E4ABB" w:rsidR="00757506" w:rsidRDefault="00757506" w:rsidP="00D01DC7">
      <w:pPr>
        <w:pStyle w:val="SAPStyleBodyText"/>
      </w:pPr>
      <w:r>
        <w:t xml:space="preserve">The sections of this document that follow provide information on the background data, potential strategies, and potential prioritized first steps for improving transportation safety in </w:t>
      </w:r>
      <w:r w:rsidRPr="00757506">
        <w:rPr>
          <w:highlight w:val="yellow"/>
        </w:rPr>
        <w:t>[Your Town/County]</w:t>
      </w:r>
      <w:r>
        <w:t>.</w:t>
      </w:r>
      <w:commentRangeEnd w:id="12"/>
      <w:r w:rsidR="00106456">
        <w:rPr>
          <w:rStyle w:val="CommentReference"/>
          <w:rFonts w:asciiTheme="minorHAnsi" w:hAnsiTheme="minorHAnsi"/>
          <w:color w:val="auto"/>
        </w:rPr>
        <w:commentReference w:id="12"/>
      </w:r>
    </w:p>
    <w:p w14:paraId="62D2934D" w14:textId="25018F18" w:rsidR="00757506" w:rsidRPr="0064504D" w:rsidRDefault="00757506" w:rsidP="0064504D">
      <w:pPr>
        <w:pStyle w:val="SAPStyleBodyText"/>
        <w:spacing w:after="0"/>
        <w:rPr>
          <w:b/>
          <w:bCs/>
        </w:rPr>
      </w:pPr>
      <w:r w:rsidRPr="0064504D">
        <w:rPr>
          <w:b/>
          <w:bCs/>
        </w:rPr>
        <w:t>Section 1 – What is a Safety Action Plan?</w:t>
      </w:r>
    </w:p>
    <w:p w14:paraId="721405F4" w14:textId="654B9E90" w:rsidR="00857BEB" w:rsidRPr="00857BEB" w:rsidRDefault="00857BEB" w:rsidP="00D01DC7">
      <w:pPr>
        <w:pStyle w:val="SAPStyleBodyText"/>
      </w:pPr>
      <w:r>
        <w:t xml:space="preserve">This section provides an overview of what a Safety Action Plan </w:t>
      </w:r>
      <w:r>
        <w:rPr>
          <w:i/>
          <w:iCs/>
        </w:rPr>
        <w:t>is</w:t>
      </w:r>
      <w:r>
        <w:t xml:space="preserve">, and discusses the local context for the plan, including </w:t>
      </w:r>
      <w:r w:rsidR="0064504D">
        <w:t>the number of crashes and statement of the community’s safety goal(s).</w:t>
      </w:r>
    </w:p>
    <w:p w14:paraId="43DFFE23" w14:textId="1FB0B6F4" w:rsidR="00757506" w:rsidRPr="0064504D" w:rsidRDefault="00857BEB" w:rsidP="0064504D">
      <w:pPr>
        <w:pStyle w:val="SAPStyleBodyText"/>
        <w:spacing w:after="0"/>
        <w:rPr>
          <w:b/>
          <w:bCs/>
        </w:rPr>
      </w:pPr>
      <w:r w:rsidRPr="0064504D">
        <w:rPr>
          <w:b/>
          <w:bCs/>
        </w:rPr>
        <w:t>Section 2 – Safety Action Plan Development</w:t>
      </w:r>
    </w:p>
    <w:p w14:paraId="5DDACC58" w14:textId="429AD741" w:rsidR="0064504D" w:rsidRDefault="0064504D" w:rsidP="00D01DC7">
      <w:pPr>
        <w:pStyle w:val="SAPStyleBodyText"/>
      </w:pPr>
      <w:r>
        <w:t>This section describes the process of developing the Safety Action Plan and provides an overview of the “Safe System Approach.”</w:t>
      </w:r>
    </w:p>
    <w:p w14:paraId="7305B2B3" w14:textId="2DD53207" w:rsidR="00857BEB" w:rsidRPr="0064504D" w:rsidRDefault="00857BEB" w:rsidP="0064504D">
      <w:pPr>
        <w:pStyle w:val="SAPStyleBodyText"/>
        <w:spacing w:after="0"/>
        <w:rPr>
          <w:b/>
          <w:bCs/>
        </w:rPr>
      </w:pPr>
      <w:r w:rsidRPr="0064504D">
        <w:rPr>
          <w:b/>
          <w:bCs/>
        </w:rPr>
        <w:t>Section 3 – Plan, Policy &amp; Program Review</w:t>
      </w:r>
    </w:p>
    <w:p w14:paraId="67F40BD8" w14:textId="230149B0" w:rsidR="0064504D" w:rsidRDefault="0064504D" w:rsidP="00D01DC7">
      <w:pPr>
        <w:pStyle w:val="SAPStyleBodyText"/>
      </w:pPr>
      <w:r>
        <w:t xml:space="preserve">This section provides an overview of </w:t>
      </w:r>
      <w:r w:rsidR="00BB19F1">
        <w:t xml:space="preserve">state/federal </w:t>
      </w:r>
      <w:r>
        <w:t xml:space="preserve">safety </w:t>
      </w:r>
      <w:r w:rsidR="00BB19F1">
        <w:t xml:space="preserve">planning </w:t>
      </w:r>
      <w:r>
        <w:t>programs</w:t>
      </w:r>
      <w:r w:rsidR="009E6B21">
        <w:t xml:space="preserve"> and</w:t>
      </w:r>
      <w:r>
        <w:t xml:space="preserve"> assesses existing local plans</w:t>
      </w:r>
      <w:r w:rsidR="009E6B21">
        <w:t>,</w:t>
      </w:r>
      <w:r>
        <w:t xml:space="preserve"> policies</w:t>
      </w:r>
      <w:r w:rsidR="009E6B21">
        <w:t>, and projects</w:t>
      </w:r>
      <w:r>
        <w:t xml:space="preserve"> for how they incorporate (or could incorporate) safety.</w:t>
      </w:r>
    </w:p>
    <w:p w14:paraId="2C9AD3CE" w14:textId="6595A182" w:rsidR="00857BEB" w:rsidRPr="009E6B21" w:rsidRDefault="00857BEB" w:rsidP="009E6B21">
      <w:pPr>
        <w:pStyle w:val="SAPStyleBodyText"/>
        <w:spacing w:after="0"/>
        <w:rPr>
          <w:b/>
          <w:bCs/>
        </w:rPr>
      </w:pPr>
      <w:r w:rsidRPr="009E6B21">
        <w:rPr>
          <w:b/>
          <w:bCs/>
        </w:rPr>
        <w:t>Section 4 – Safety Data Analysis</w:t>
      </w:r>
    </w:p>
    <w:p w14:paraId="13C5F3F2" w14:textId="05A8843E" w:rsidR="0064504D" w:rsidRDefault="0064504D" w:rsidP="00D01DC7">
      <w:pPr>
        <w:pStyle w:val="SAPStyleBodyText"/>
      </w:pPr>
      <w:r>
        <w:t xml:space="preserve">This section includes an analysis of fatal and serious injury crashes in the community, identification of the community’s “High Injury Network,” and analysis of </w:t>
      </w:r>
      <w:r w:rsidR="009E6B21">
        <w:t>crash demographic data.</w:t>
      </w:r>
    </w:p>
    <w:p w14:paraId="1CA1FDE4" w14:textId="72C3EB0C" w:rsidR="00857BEB" w:rsidRPr="009E6B21" w:rsidRDefault="00857BEB" w:rsidP="009E6B21">
      <w:pPr>
        <w:pStyle w:val="SAPStyleBodyText"/>
        <w:spacing w:after="0"/>
        <w:rPr>
          <w:b/>
          <w:bCs/>
        </w:rPr>
      </w:pPr>
      <w:r w:rsidRPr="009E6B21">
        <w:rPr>
          <w:b/>
          <w:bCs/>
        </w:rPr>
        <w:t>Section 5 – Public Engagement</w:t>
      </w:r>
    </w:p>
    <w:p w14:paraId="3E891446" w14:textId="3D2ACD31" w:rsidR="009E6B21" w:rsidRDefault="009E6B21" w:rsidP="00D01DC7">
      <w:pPr>
        <w:pStyle w:val="SAPStyleBodyText"/>
      </w:pPr>
      <w:r>
        <w:t>This section documents the public engagement process for the plan and summarizes the feedback received from both in-person and online engagement sources.</w:t>
      </w:r>
    </w:p>
    <w:p w14:paraId="3611B12A" w14:textId="3AFADDFC" w:rsidR="00857BEB" w:rsidRPr="009E6B21" w:rsidRDefault="00857BEB" w:rsidP="009E6B21">
      <w:pPr>
        <w:pStyle w:val="SAPStyleBodyText"/>
        <w:spacing w:after="0"/>
        <w:rPr>
          <w:b/>
          <w:bCs/>
        </w:rPr>
      </w:pPr>
      <w:r w:rsidRPr="009E6B21">
        <w:rPr>
          <w:b/>
          <w:bCs/>
        </w:rPr>
        <w:t>Section 6 – Crash Reduction Framework/Strategies</w:t>
      </w:r>
    </w:p>
    <w:p w14:paraId="3FF932A0" w14:textId="521AC411" w:rsidR="009E6B21" w:rsidRDefault="009E6B21" w:rsidP="00D01DC7">
      <w:pPr>
        <w:pStyle w:val="SAPStyleBodyText"/>
      </w:pPr>
      <w:r>
        <w:t xml:space="preserve">This section reiterates the community’s safety goal and discusses implementation steps toward reaching the goal, including </w:t>
      </w:r>
      <w:proofErr w:type="gramStart"/>
      <w:r>
        <w:t>a number of</w:t>
      </w:r>
      <w:proofErr w:type="gramEnd"/>
      <w:r>
        <w:t xml:space="preserve"> strategies and proven safety countermeasures.</w:t>
      </w:r>
    </w:p>
    <w:p w14:paraId="66889A29" w14:textId="6A992C03" w:rsidR="00857BEB" w:rsidRPr="00106456" w:rsidRDefault="00857BEB" w:rsidP="00106456">
      <w:pPr>
        <w:pStyle w:val="SAPStyleBodyText"/>
        <w:spacing w:after="0"/>
        <w:rPr>
          <w:b/>
          <w:bCs/>
        </w:rPr>
      </w:pPr>
      <w:r w:rsidRPr="00106456">
        <w:rPr>
          <w:b/>
          <w:bCs/>
        </w:rPr>
        <w:t>Section 7 – Monitoring the Safety Action Plan</w:t>
      </w:r>
    </w:p>
    <w:p w14:paraId="2EED1F79" w14:textId="17328B0B" w:rsidR="00106456" w:rsidRDefault="00106456" w:rsidP="00106456">
      <w:pPr>
        <w:pStyle w:val="SAPStyleBodyText"/>
        <w:spacing w:after="0"/>
      </w:pPr>
      <w:r>
        <w:t>This section discusses a process for tracking the performance of the community at moving toward its safety goals over time.</w:t>
      </w:r>
    </w:p>
    <w:p w14:paraId="4F2F50BA" w14:textId="09A3E69E" w:rsidR="00106456" w:rsidRDefault="00106456">
      <w:pPr>
        <w:rPr>
          <w:rFonts w:ascii="Seaford" w:hAnsi="Seaford"/>
          <w:color w:val="333333"/>
          <w:sz w:val="22"/>
        </w:rPr>
      </w:pPr>
      <w:r>
        <w:br w:type="page"/>
      </w:r>
    </w:p>
    <w:p w14:paraId="6FD2E80E" w14:textId="26EB87A2" w:rsidR="00106456" w:rsidRDefault="00106456" w:rsidP="001B175D">
      <w:pPr>
        <w:pStyle w:val="SAPStylePrimaryHeading"/>
      </w:pPr>
      <w:bookmarkStart w:id="13" w:name="_Toc217679354"/>
      <w:r>
        <w:lastRenderedPageBreak/>
        <w:t>Section 1 – What is a Safety Action Plan?</w:t>
      </w:r>
      <w:bookmarkEnd w:id="13"/>
    </w:p>
    <w:p w14:paraId="1D62EC10" w14:textId="723805B8" w:rsidR="001B175D" w:rsidRDefault="001B175D" w:rsidP="001B175D">
      <w:pPr>
        <w:pStyle w:val="SAPStyleSubheading"/>
      </w:pPr>
      <w:bookmarkStart w:id="14" w:name="_Toc217679355"/>
      <w:r>
        <w:t>1.1 – Introduction to Safety Action Plans</w:t>
      </w:r>
      <w:bookmarkEnd w:id="14"/>
    </w:p>
    <w:p w14:paraId="48F9BCC0" w14:textId="2533A960" w:rsidR="001B175D" w:rsidRDefault="001B175D" w:rsidP="001B175D">
      <w:pPr>
        <w:pStyle w:val="SAPStyleBodyText"/>
      </w:pPr>
      <w:r>
        <w:t xml:space="preserve">This document is a comprehensive Safety Action Plan developed by </w:t>
      </w:r>
      <w:r w:rsidRPr="001B175D">
        <w:rPr>
          <w:highlight w:val="yellow"/>
        </w:rPr>
        <w:t>[Town/County]</w:t>
      </w:r>
      <w:r>
        <w:t xml:space="preserve"> to address concerns related to transportation safety.  The plan identifies urgent safety problems in the community and develops </w:t>
      </w:r>
      <w:r w:rsidRPr="00725833">
        <w:rPr>
          <w:b/>
          <w:bCs/>
          <w:i/>
          <w:iCs/>
        </w:rPr>
        <w:t>strategies and projects aimed at reducing serious injury and fatal crashes on roadways</w:t>
      </w:r>
      <w:r>
        <w:t xml:space="preserve"> in both the short-term and long-term.  The plan is designed in alignment with </w:t>
      </w:r>
      <w:commentRangeStart w:id="15"/>
      <w:r>
        <w:t>state and national plans</w:t>
      </w:r>
      <w:commentRangeEnd w:id="15"/>
      <w:r>
        <w:rPr>
          <w:rStyle w:val="CommentReference"/>
          <w:rFonts w:asciiTheme="minorHAnsi" w:hAnsiTheme="minorHAnsi"/>
          <w:color w:val="auto"/>
        </w:rPr>
        <w:commentReference w:id="15"/>
      </w:r>
      <w:r>
        <w:t xml:space="preserve"> and initiatives including the North Carolina Department of Transportation’s Strategic Highway Safety Plan (SHSP) and Highway Safety Improvement Program (HSIP) and the U.S. Department of Transportation’s Safe Streets and Roads for All (SS4A) program.  The plan is designed to be compliant with SS4A planning requirements so that the community can pursue future implementation funding through that program.</w:t>
      </w:r>
    </w:p>
    <w:p w14:paraId="127C112F" w14:textId="3E397EB4" w:rsidR="00725833" w:rsidRDefault="00725833" w:rsidP="001B175D">
      <w:pPr>
        <w:pStyle w:val="SAPStyleBodyText"/>
      </w:pPr>
      <w:r>
        <w:t xml:space="preserve">This plan is rooted in the principles of the “Safe System Approach,” which acknowledges that people will make mistakes but that those mistakes should not cost lives.  By emphasizing safe roads, safe speeds, safe vehicles, safe users, and post-crash care, the plan sets a framework for reducing risks across the community’s transportation network.  This proactive approach helps </w:t>
      </w:r>
      <w:proofErr w:type="gramStart"/>
      <w:r>
        <w:t>address</w:t>
      </w:r>
      <w:proofErr w:type="gramEnd"/>
      <w:r>
        <w:t xml:space="preserve"> unsafe conditions without waiting for the next crash to occur.</w:t>
      </w:r>
    </w:p>
    <w:p w14:paraId="3045C6E7" w14:textId="162F249A" w:rsidR="00725833" w:rsidRDefault="00725833" w:rsidP="001B175D">
      <w:pPr>
        <w:pStyle w:val="SAPStyleBodyText"/>
      </w:pPr>
      <w:r>
        <w:t>At its core, this plan is a roadmap that identifies high-priority corridors, effective countermeasures, and strategies for addressing safety in transportation planning, funding, and engineering.  It is both a technical resource and a call to action</w:t>
      </w:r>
      <w:r w:rsidR="008511B9">
        <w:t>, reinforcing the community’s commitment to protecting lives and fostering a community where all people can reach their destinations safely.</w:t>
      </w:r>
    </w:p>
    <w:p w14:paraId="46BAACAA" w14:textId="03D74351" w:rsidR="001B175D" w:rsidRDefault="001B175D" w:rsidP="001B175D">
      <w:pPr>
        <w:pStyle w:val="SAPStyleSubheading"/>
      </w:pPr>
      <w:bookmarkStart w:id="16" w:name="_Toc217679356"/>
      <w:r>
        <w:t>1.2 – Local Context</w:t>
      </w:r>
      <w:r w:rsidR="00725833">
        <w:t xml:space="preserve"> &amp; Plan Goals</w:t>
      </w:r>
      <w:bookmarkEnd w:id="16"/>
    </w:p>
    <w:p w14:paraId="53038BFA" w14:textId="63EDD7AE" w:rsidR="001B175D" w:rsidRDefault="007E53A0" w:rsidP="001B175D">
      <w:pPr>
        <w:pStyle w:val="SAPStyleBodyText"/>
      </w:pPr>
      <w:commentRangeStart w:id="17"/>
      <w:r>
        <w:t>Insert a paragraph or two here providing general context about the community – things such as location, size, growth conditions, major industries/employment, etc.  You could also include a map</w:t>
      </w:r>
      <w:r w:rsidR="00222730">
        <w:t xml:space="preserve"> or pictures</w:t>
      </w:r>
      <w:r>
        <w:t xml:space="preserve"> of the community.</w:t>
      </w:r>
      <w:commentRangeEnd w:id="17"/>
      <w:r>
        <w:rPr>
          <w:rStyle w:val="CommentReference"/>
          <w:rFonts w:asciiTheme="minorHAnsi" w:hAnsiTheme="minorHAnsi"/>
          <w:color w:val="auto"/>
        </w:rPr>
        <w:commentReference w:id="17"/>
      </w:r>
    </w:p>
    <w:p w14:paraId="213BE22B" w14:textId="61E184E6" w:rsidR="00106456" w:rsidRDefault="007E53A0" w:rsidP="00D01DC7">
      <w:pPr>
        <w:pStyle w:val="SAPStyleBodyText"/>
      </w:pPr>
      <w:commentRangeStart w:id="18"/>
      <w:r>
        <w:t xml:space="preserve">In </w:t>
      </w:r>
      <w:r w:rsidRPr="00021009">
        <w:rPr>
          <w:highlight w:val="yellow"/>
        </w:rPr>
        <w:t>[Town/County]</w:t>
      </w:r>
      <w:r>
        <w:t xml:space="preserve">, between </w:t>
      </w:r>
      <w:r w:rsidRPr="00021009">
        <w:rPr>
          <w:highlight w:val="yellow"/>
        </w:rPr>
        <w:t>20XX</w:t>
      </w:r>
      <w:r>
        <w:t xml:space="preserve"> and </w:t>
      </w:r>
      <w:r w:rsidRPr="00021009">
        <w:rPr>
          <w:highlight w:val="yellow"/>
        </w:rPr>
        <w:t>20XX</w:t>
      </w:r>
      <w:r>
        <w:t xml:space="preserve"> there were a total of </w:t>
      </w:r>
      <w:proofErr w:type="gramStart"/>
      <w:r w:rsidRPr="00021009">
        <w:rPr>
          <w:b/>
          <w:bCs/>
          <w:highlight w:val="yellow"/>
        </w:rPr>
        <w:t>X,XXX</w:t>
      </w:r>
      <w:proofErr w:type="gramEnd"/>
      <w:r>
        <w:t xml:space="preserve"> roadway crashes of all types.  Of these, </w:t>
      </w:r>
      <w:r w:rsidRPr="00021009">
        <w:rPr>
          <w:b/>
          <w:bCs/>
          <w:highlight w:val="yellow"/>
        </w:rPr>
        <w:t>X</w:t>
      </w:r>
      <w:r>
        <w:t xml:space="preserve"> crashes resulted in fatalities and </w:t>
      </w:r>
      <w:r w:rsidRPr="00021009">
        <w:rPr>
          <w:b/>
          <w:bCs/>
          <w:highlight w:val="yellow"/>
        </w:rPr>
        <w:t>X</w:t>
      </w:r>
      <w:r>
        <w:t xml:space="preserve"> crashes resulted in serious injuries</w:t>
      </w:r>
      <w:r w:rsidR="00021009">
        <w:t xml:space="preserve">.  </w:t>
      </w:r>
      <w:r w:rsidR="00021009" w:rsidRPr="00021009">
        <w:rPr>
          <w:b/>
          <w:bCs/>
          <w:highlight w:val="yellow"/>
        </w:rPr>
        <w:t>X</w:t>
      </w:r>
      <w:r w:rsidR="00021009">
        <w:t xml:space="preserve"> people lost their lives </w:t>
      </w:r>
      <w:proofErr w:type="gramStart"/>
      <w:r w:rsidR="00021009">
        <w:t>as a result of</w:t>
      </w:r>
      <w:proofErr w:type="gramEnd"/>
      <w:r w:rsidR="00021009">
        <w:t xml:space="preserve"> crashes within the community during this period.  The trend for crashes has been </w:t>
      </w:r>
      <w:commentRangeStart w:id="19"/>
      <w:r w:rsidR="00021009" w:rsidRPr="00021009">
        <w:rPr>
          <w:highlight w:val="yellow"/>
        </w:rPr>
        <w:t>upward/downward/relatively flat</w:t>
      </w:r>
      <w:commentRangeEnd w:id="19"/>
      <w:r w:rsidR="00021009">
        <w:rPr>
          <w:rStyle w:val="CommentReference"/>
          <w:rFonts w:asciiTheme="minorHAnsi" w:hAnsiTheme="minorHAnsi"/>
          <w:color w:val="auto"/>
        </w:rPr>
        <w:commentReference w:id="19"/>
      </w:r>
      <w:r w:rsidR="00021009">
        <w:t xml:space="preserve"> over time during these five years, with the highest number of fatal and serious injury crashes (</w:t>
      </w:r>
      <w:r w:rsidR="00021009" w:rsidRPr="004D1408">
        <w:rPr>
          <w:b/>
          <w:bCs/>
          <w:highlight w:val="yellow"/>
        </w:rPr>
        <w:t>X</w:t>
      </w:r>
      <w:r w:rsidR="00021009">
        <w:t xml:space="preserve">) occurring in </w:t>
      </w:r>
      <w:r w:rsidR="00021009" w:rsidRPr="00021009">
        <w:rPr>
          <w:highlight w:val="yellow"/>
        </w:rPr>
        <w:t>20XX</w:t>
      </w:r>
      <w:r w:rsidR="00B36D8A">
        <w:t xml:space="preserve"> and the lowest number (</w:t>
      </w:r>
      <w:r w:rsidR="00B36D8A" w:rsidRPr="00B36D8A">
        <w:rPr>
          <w:b/>
          <w:bCs/>
          <w:highlight w:val="yellow"/>
        </w:rPr>
        <w:t>X</w:t>
      </w:r>
      <w:r w:rsidR="00B36D8A">
        <w:t xml:space="preserve">) occurring in </w:t>
      </w:r>
      <w:r w:rsidR="00B36D8A" w:rsidRPr="00B36D8A">
        <w:rPr>
          <w:highlight w:val="yellow"/>
        </w:rPr>
        <w:t>20XX</w:t>
      </w:r>
      <w:r w:rsidR="00021009">
        <w:t>.</w:t>
      </w:r>
      <w:r w:rsidR="004D1408">
        <w:t xml:space="preserve">  More specific data on crashes can be found in Section 4 of this document.</w:t>
      </w:r>
      <w:commentRangeEnd w:id="18"/>
      <w:r w:rsidR="004D1408">
        <w:rPr>
          <w:rStyle w:val="CommentReference"/>
          <w:rFonts w:asciiTheme="minorHAnsi" w:hAnsiTheme="minorHAnsi"/>
          <w:color w:val="auto"/>
        </w:rPr>
        <w:commentReference w:id="18"/>
      </w:r>
    </w:p>
    <w:p w14:paraId="1B799367" w14:textId="48E0C970" w:rsidR="004D1408" w:rsidRDefault="004D1408" w:rsidP="00D01DC7">
      <w:pPr>
        <w:pStyle w:val="SAPStyleBodyText"/>
      </w:pPr>
      <w:proofErr w:type="gramStart"/>
      <w:r>
        <w:t>In an ef</w:t>
      </w:r>
      <w:r w:rsidR="00B36D8A">
        <w:t>fort to</w:t>
      </w:r>
      <w:proofErr w:type="gramEnd"/>
      <w:r w:rsidR="00B36D8A">
        <w:t xml:space="preserve"> address these roadway safety problems, the </w:t>
      </w:r>
      <w:r w:rsidR="00B36D8A" w:rsidRPr="00B36D8A">
        <w:rPr>
          <w:highlight w:val="yellow"/>
        </w:rPr>
        <w:t>[Town/County Board Name]</w:t>
      </w:r>
      <w:r w:rsidR="00B36D8A">
        <w:t xml:space="preserve"> has adopted the </w:t>
      </w:r>
      <w:commentRangeStart w:id="20"/>
      <w:r w:rsidR="00B36D8A">
        <w:t>following goal</w:t>
      </w:r>
      <w:commentRangeEnd w:id="20"/>
      <w:r w:rsidR="00222730">
        <w:rPr>
          <w:rStyle w:val="CommentReference"/>
          <w:rFonts w:asciiTheme="minorHAnsi" w:hAnsiTheme="minorHAnsi"/>
          <w:color w:val="auto"/>
        </w:rPr>
        <w:commentReference w:id="20"/>
      </w:r>
      <w:r w:rsidR="00B36D8A">
        <w:t xml:space="preserve"> for this Transportation Safety Action Plan:</w:t>
      </w:r>
    </w:p>
    <w:p w14:paraId="7EBCB8BF" w14:textId="358BE675" w:rsidR="00B36D8A" w:rsidRPr="00B36D8A" w:rsidRDefault="00B36D8A" w:rsidP="00D01DC7">
      <w:pPr>
        <w:pStyle w:val="SAPStyleBodyText"/>
        <w:rPr>
          <w:b/>
          <w:bCs/>
          <w:i/>
          <w:iCs/>
          <w:color w:val="49497F"/>
        </w:rPr>
      </w:pPr>
      <w:commentRangeStart w:id="21"/>
      <w:r w:rsidRPr="00B36D8A">
        <w:rPr>
          <w:b/>
          <w:bCs/>
          <w:i/>
          <w:iCs/>
          <w:color w:val="49497F"/>
        </w:rPr>
        <w:lastRenderedPageBreak/>
        <w:t xml:space="preserve">Type your goal </w:t>
      </w:r>
      <w:r>
        <w:rPr>
          <w:b/>
          <w:bCs/>
          <w:i/>
          <w:iCs/>
          <w:color w:val="49497F"/>
        </w:rPr>
        <w:t>here.  It needs to include both a number component (number of reduced crashes, percent reduction in crash rate, etc.) and a time component (</w:t>
      </w:r>
      <w:proofErr w:type="gramStart"/>
      <w:r>
        <w:rPr>
          <w:b/>
          <w:bCs/>
          <w:i/>
          <w:iCs/>
          <w:color w:val="49497F"/>
        </w:rPr>
        <w:t>period of time</w:t>
      </w:r>
      <w:proofErr w:type="gramEnd"/>
      <w:r>
        <w:rPr>
          <w:b/>
          <w:bCs/>
          <w:i/>
          <w:iCs/>
          <w:color w:val="49497F"/>
        </w:rPr>
        <w:t xml:space="preserve"> over which the reduction will occur)</w:t>
      </w:r>
      <w:commentRangeEnd w:id="21"/>
      <w:r>
        <w:rPr>
          <w:rStyle w:val="CommentReference"/>
          <w:rFonts w:asciiTheme="minorHAnsi" w:hAnsiTheme="minorHAnsi"/>
          <w:color w:val="auto"/>
        </w:rPr>
        <w:commentReference w:id="21"/>
      </w:r>
      <w:r w:rsidRPr="00B36D8A">
        <w:rPr>
          <w:b/>
          <w:bCs/>
          <w:i/>
          <w:iCs/>
          <w:color w:val="49497F"/>
        </w:rPr>
        <w:t>.</w:t>
      </w:r>
    </w:p>
    <w:p w14:paraId="7413C699" w14:textId="1264DA22" w:rsidR="00B36D8A" w:rsidRDefault="00B36D8A" w:rsidP="00D01DC7">
      <w:pPr>
        <w:pStyle w:val="SAPStyleBodyText"/>
      </w:pPr>
      <w:r>
        <w:t>The recommendations included in this plan are intended to help the community reach this goal.</w:t>
      </w:r>
    </w:p>
    <w:p w14:paraId="662CC7F0" w14:textId="3678117E" w:rsidR="00222730" w:rsidRDefault="00222730">
      <w:pPr>
        <w:rPr>
          <w:rFonts w:ascii="Seaford" w:hAnsi="Seaford"/>
          <w:color w:val="333333"/>
          <w:sz w:val="22"/>
        </w:rPr>
      </w:pPr>
      <w:r>
        <w:br w:type="page"/>
      </w:r>
    </w:p>
    <w:p w14:paraId="3743DC1A" w14:textId="1908B5C9" w:rsidR="00B36D8A" w:rsidRDefault="00222730" w:rsidP="00477CBE">
      <w:pPr>
        <w:pStyle w:val="SAPStylePrimaryHeading"/>
      </w:pPr>
      <w:bookmarkStart w:id="22" w:name="_Toc217679357"/>
      <w:r>
        <w:lastRenderedPageBreak/>
        <w:t>Section 2 – Safety Action Plan Development</w:t>
      </w:r>
      <w:bookmarkEnd w:id="22"/>
    </w:p>
    <w:p w14:paraId="77AFC585" w14:textId="32CAAED9" w:rsidR="00222730" w:rsidRDefault="00222730" w:rsidP="00477CBE">
      <w:pPr>
        <w:pStyle w:val="SAPStyleSubheading"/>
      </w:pPr>
      <w:bookmarkStart w:id="23" w:name="_Toc217679358"/>
      <w:r>
        <w:t>2.1 – Plan Development Process</w:t>
      </w:r>
      <w:bookmarkEnd w:id="23"/>
    </w:p>
    <w:p w14:paraId="09C457F7" w14:textId="302A0DE3" w:rsidR="00222730" w:rsidRDefault="00C074DC" w:rsidP="00D01DC7">
      <w:pPr>
        <w:pStyle w:val="SAPStyleBodyText"/>
      </w:pPr>
      <w:r>
        <w:t xml:space="preserve">The safety planning process follows five </w:t>
      </w:r>
      <w:r w:rsidR="00EF40A2">
        <w:t>primary</w:t>
      </w:r>
      <w:r>
        <w:t xml:space="preserve"> steps:</w:t>
      </w:r>
    </w:p>
    <w:p w14:paraId="1C5FE346" w14:textId="52B6F0C2" w:rsidR="00C074DC" w:rsidRPr="00A50D2B" w:rsidRDefault="00C074DC" w:rsidP="00A50D2B">
      <w:pPr>
        <w:pStyle w:val="SAPStyleBodyText"/>
        <w:spacing w:after="0"/>
        <w:rPr>
          <w:b/>
          <w:bCs/>
        </w:rPr>
      </w:pPr>
      <w:r w:rsidRPr="00A50D2B">
        <w:rPr>
          <w:b/>
          <w:bCs/>
        </w:rPr>
        <w:t xml:space="preserve">Establishing </w:t>
      </w:r>
      <w:r w:rsidR="00A50D2B">
        <w:rPr>
          <w:b/>
          <w:bCs/>
        </w:rPr>
        <w:t>P</w:t>
      </w:r>
      <w:r w:rsidRPr="00A50D2B">
        <w:rPr>
          <w:b/>
          <w:bCs/>
        </w:rPr>
        <w:t xml:space="preserve">artners and </w:t>
      </w:r>
      <w:r w:rsidR="00A50D2B">
        <w:rPr>
          <w:b/>
          <w:bCs/>
        </w:rPr>
        <w:t>S</w:t>
      </w:r>
      <w:r w:rsidRPr="00A50D2B">
        <w:rPr>
          <w:b/>
          <w:bCs/>
        </w:rPr>
        <w:t>takeholders</w:t>
      </w:r>
    </w:p>
    <w:p w14:paraId="3FFAD57B" w14:textId="6020606A" w:rsidR="00A50D2B" w:rsidRDefault="00A50D2B" w:rsidP="00A50D2B">
      <w:pPr>
        <w:pStyle w:val="SAPStyleBodyText"/>
      </w:pPr>
      <w:r>
        <w:t xml:space="preserve">The first step involves establishing partners and stakeholders who participate in the process.  For this plan, these partners and stakeholders include: </w:t>
      </w:r>
      <w:commentRangeStart w:id="24"/>
      <w:r w:rsidRPr="00A50D2B">
        <w:rPr>
          <w:highlight w:val="yellow"/>
        </w:rPr>
        <w:t>[list of partners and stakeholders]</w:t>
      </w:r>
      <w:commentRangeEnd w:id="24"/>
      <w:r>
        <w:rPr>
          <w:rStyle w:val="CommentReference"/>
          <w:rFonts w:asciiTheme="minorHAnsi" w:hAnsiTheme="minorHAnsi"/>
          <w:color w:val="auto"/>
        </w:rPr>
        <w:commentReference w:id="24"/>
      </w:r>
      <w:r>
        <w:t xml:space="preserve">.  </w:t>
      </w:r>
      <w:commentRangeStart w:id="25"/>
      <w:r>
        <w:t>Add brief 1-2 sentence description of how the partners/stakeholders were engaged in the process</w:t>
      </w:r>
      <w:commentRangeEnd w:id="25"/>
      <w:r>
        <w:rPr>
          <w:rStyle w:val="CommentReference"/>
          <w:rFonts w:asciiTheme="minorHAnsi" w:hAnsiTheme="minorHAnsi"/>
          <w:color w:val="auto"/>
        </w:rPr>
        <w:commentReference w:id="25"/>
      </w:r>
      <w:r>
        <w:t>.</w:t>
      </w:r>
    </w:p>
    <w:p w14:paraId="133118AA" w14:textId="4F508184" w:rsidR="00C074DC" w:rsidRPr="00A50D2B" w:rsidRDefault="00C074DC" w:rsidP="00A50D2B">
      <w:pPr>
        <w:pStyle w:val="SAPStyleBodyText"/>
        <w:spacing w:after="0"/>
        <w:rPr>
          <w:b/>
          <w:bCs/>
        </w:rPr>
      </w:pPr>
      <w:r w:rsidRPr="00A50D2B">
        <w:rPr>
          <w:b/>
          <w:bCs/>
        </w:rPr>
        <w:t xml:space="preserve">Analyzing </w:t>
      </w:r>
      <w:r w:rsidR="00A50D2B" w:rsidRPr="00A50D2B">
        <w:rPr>
          <w:b/>
          <w:bCs/>
        </w:rPr>
        <w:t>S</w:t>
      </w:r>
      <w:r w:rsidRPr="00A50D2B">
        <w:rPr>
          <w:b/>
          <w:bCs/>
        </w:rPr>
        <w:t xml:space="preserve">afety </w:t>
      </w:r>
      <w:r w:rsidR="00A50D2B" w:rsidRPr="00A50D2B">
        <w:rPr>
          <w:b/>
          <w:bCs/>
        </w:rPr>
        <w:t>D</w:t>
      </w:r>
      <w:r w:rsidRPr="00A50D2B">
        <w:rPr>
          <w:b/>
          <w:bCs/>
        </w:rPr>
        <w:t xml:space="preserve">ata and </w:t>
      </w:r>
      <w:r w:rsidR="00A50D2B" w:rsidRPr="00A50D2B">
        <w:rPr>
          <w:b/>
          <w:bCs/>
        </w:rPr>
        <w:t>S</w:t>
      </w:r>
      <w:r w:rsidRPr="00A50D2B">
        <w:rPr>
          <w:b/>
          <w:bCs/>
        </w:rPr>
        <w:t xml:space="preserve">takeholder </w:t>
      </w:r>
      <w:r w:rsidR="00A50D2B" w:rsidRPr="00A50D2B">
        <w:rPr>
          <w:b/>
          <w:bCs/>
        </w:rPr>
        <w:t>I</w:t>
      </w:r>
      <w:r w:rsidRPr="00A50D2B">
        <w:rPr>
          <w:b/>
          <w:bCs/>
        </w:rPr>
        <w:t>nputs</w:t>
      </w:r>
    </w:p>
    <w:p w14:paraId="45BC5C9F" w14:textId="224E8304" w:rsidR="00A50D2B" w:rsidRDefault="00A50D2B" w:rsidP="00A50D2B">
      <w:pPr>
        <w:pStyle w:val="SAPStyleBodyText"/>
      </w:pPr>
      <w:r>
        <w:t xml:space="preserve">The next step involves analyzing safety data and stakeholder </w:t>
      </w:r>
      <w:proofErr w:type="gramStart"/>
      <w:r>
        <w:t>inputs</w:t>
      </w:r>
      <w:proofErr w:type="gramEnd"/>
      <w:r>
        <w:t>.  For this plan, data analysis identifies crash types and trends as well as areas and populations most at risk of fatal and serious injury crashes.  Areas are then spatially located within a defined “High Injury Network” (HIN).  To ensure meaningful impacts on the local community, local and regional plans, policies and public input are also incorporated into decision making.</w:t>
      </w:r>
    </w:p>
    <w:p w14:paraId="19A80621" w14:textId="0157CFA7" w:rsidR="00C074DC" w:rsidRPr="003F2417" w:rsidRDefault="00C074DC" w:rsidP="003F2417">
      <w:pPr>
        <w:pStyle w:val="SAPStyleBodyText"/>
        <w:spacing w:after="0"/>
        <w:rPr>
          <w:b/>
          <w:bCs/>
        </w:rPr>
      </w:pPr>
      <w:r w:rsidRPr="003F2417">
        <w:rPr>
          <w:b/>
          <w:bCs/>
        </w:rPr>
        <w:t xml:space="preserve">Determining </w:t>
      </w:r>
      <w:r w:rsidR="003F2417">
        <w:rPr>
          <w:b/>
          <w:bCs/>
        </w:rPr>
        <w:t>S</w:t>
      </w:r>
      <w:r w:rsidRPr="003F2417">
        <w:rPr>
          <w:b/>
          <w:bCs/>
        </w:rPr>
        <w:t xml:space="preserve">afety </w:t>
      </w:r>
      <w:r w:rsidR="003F2417">
        <w:rPr>
          <w:b/>
          <w:bCs/>
        </w:rPr>
        <w:t>P</w:t>
      </w:r>
      <w:r w:rsidRPr="003F2417">
        <w:rPr>
          <w:b/>
          <w:bCs/>
        </w:rPr>
        <w:t>roblems</w:t>
      </w:r>
    </w:p>
    <w:p w14:paraId="66F45B93" w14:textId="272A0E6C" w:rsidR="003F2417" w:rsidRDefault="003F2417" w:rsidP="00A50D2B">
      <w:pPr>
        <w:pStyle w:val="SAPStyleBodyText"/>
      </w:pPr>
      <w:r>
        <w:t>The analysis of safety conditions determines safety problems, focus crash types, and systemic safety risks.</w:t>
      </w:r>
    </w:p>
    <w:p w14:paraId="45F6602E" w14:textId="6C4DBE33" w:rsidR="00C074DC" w:rsidRPr="003F2417" w:rsidRDefault="00C074DC" w:rsidP="003F2417">
      <w:pPr>
        <w:pStyle w:val="SAPStyleBodyText"/>
        <w:spacing w:after="0"/>
        <w:rPr>
          <w:b/>
          <w:bCs/>
        </w:rPr>
      </w:pPr>
      <w:r w:rsidRPr="003F2417">
        <w:rPr>
          <w:b/>
          <w:bCs/>
        </w:rPr>
        <w:t xml:space="preserve">Analyzing </w:t>
      </w:r>
      <w:r w:rsidR="003F2417">
        <w:rPr>
          <w:b/>
          <w:bCs/>
        </w:rPr>
        <w:t>C</w:t>
      </w:r>
      <w:r w:rsidRPr="003F2417">
        <w:rPr>
          <w:b/>
          <w:bCs/>
        </w:rPr>
        <w:t xml:space="preserve">rash </w:t>
      </w:r>
      <w:r w:rsidR="003F2417">
        <w:rPr>
          <w:b/>
          <w:bCs/>
        </w:rPr>
        <w:t>R</w:t>
      </w:r>
      <w:r w:rsidRPr="003F2417">
        <w:rPr>
          <w:b/>
          <w:bCs/>
        </w:rPr>
        <w:t xml:space="preserve">eduction </w:t>
      </w:r>
      <w:r w:rsidR="003F2417">
        <w:rPr>
          <w:b/>
          <w:bCs/>
        </w:rPr>
        <w:t>S</w:t>
      </w:r>
      <w:r w:rsidRPr="003F2417">
        <w:rPr>
          <w:b/>
          <w:bCs/>
        </w:rPr>
        <w:t>trategies</w:t>
      </w:r>
    </w:p>
    <w:p w14:paraId="43DC0AF7" w14:textId="77777777" w:rsidR="003F2417" w:rsidRDefault="003F2417" w:rsidP="003F2417">
      <w:pPr>
        <w:pStyle w:val="SAPStyleBodyText"/>
      </w:pPr>
      <w:r>
        <w:t>For the Action Plan, strategies are identified that help to mitigate crashes.  Safety analysis and strategy development focus on priority crash risks, locations, and policy measures.</w:t>
      </w:r>
    </w:p>
    <w:p w14:paraId="46B3DDB7" w14:textId="1D75F7C5" w:rsidR="00C074DC" w:rsidRPr="003F2417" w:rsidRDefault="00C074DC" w:rsidP="003F2417">
      <w:pPr>
        <w:pStyle w:val="SAPStyleBodyText"/>
        <w:spacing w:after="0"/>
        <w:rPr>
          <w:b/>
          <w:bCs/>
        </w:rPr>
      </w:pPr>
      <w:r w:rsidRPr="003F2417">
        <w:rPr>
          <w:b/>
          <w:bCs/>
        </w:rPr>
        <w:t xml:space="preserve">Implementing the </w:t>
      </w:r>
      <w:r w:rsidR="003F2417" w:rsidRPr="003F2417">
        <w:rPr>
          <w:b/>
          <w:bCs/>
        </w:rPr>
        <w:t>A</w:t>
      </w:r>
      <w:r w:rsidRPr="003F2417">
        <w:rPr>
          <w:b/>
          <w:bCs/>
        </w:rPr>
        <w:t xml:space="preserve">ction </w:t>
      </w:r>
      <w:r w:rsidR="003F2417" w:rsidRPr="003F2417">
        <w:rPr>
          <w:b/>
          <w:bCs/>
        </w:rPr>
        <w:t>P</w:t>
      </w:r>
      <w:r w:rsidRPr="003F2417">
        <w:rPr>
          <w:b/>
          <w:bCs/>
        </w:rPr>
        <w:t>lan</w:t>
      </w:r>
    </w:p>
    <w:p w14:paraId="6981AE75" w14:textId="1225232E" w:rsidR="003F2417" w:rsidRDefault="003F2417" w:rsidP="00A50D2B">
      <w:pPr>
        <w:pStyle w:val="SAPStyleBodyText"/>
      </w:pPr>
      <w:r>
        <w:t xml:space="preserve">Through adoption of this Action Plan, </w:t>
      </w:r>
      <w:r w:rsidRPr="00EF40A2">
        <w:rPr>
          <w:highlight w:val="yellow"/>
        </w:rPr>
        <w:t>[Town/County Name]</w:t>
      </w:r>
      <w:r>
        <w:t xml:space="preserve"> commences the fifth step in the safety planning process: implementing the plan.  The plan outlines a Crash Reduction Framework with strategies, actions, project examples, and potential policies to reduce fatalities and serious injuries across the region.  The identified actions align with potential funding opportunities.  </w:t>
      </w:r>
      <w:r w:rsidRPr="00EF40A2">
        <w:rPr>
          <w:highlight w:val="yellow"/>
        </w:rPr>
        <w:t>[Town/County Name]</w:t>
      </w:r>
      <w:r>
        <w:t xml:space="preserve"> will regularly evaluate the Action Plan with a focused review of adopted safety targets and performance measures and will update the plan as needed.</w:t>
      </w:r>
    </w:p>
    <w:p w14:paraId="5F0018EB" w14:textId="47927CEE" w:rsidR="00222730" w:rsidRDefault="00222730" w:rsidP="00477CBE">
      <w:pPr>
        <w:pStyle w:val="SAPStyleSubheading"/>
      </w:pPr>
      <w:bookmarkStart w:id="26" w:name="_Toc217679359"/>
      <w:r>
        <w:t>2.2 – Safe System Approach</w:t>
      </w:r>
      <w:bookmarkEnd w:id="26"/>
    </w:p>
    <w:p w14:paraId="0A7DF00C" w14:textId="6EE917A1" w:rsidR="00222730" w:rsidRDefault="00EF40A2" w:rsidP="00D01DC7">
      <w:pPr>
        <w:pStyle w:val="SAPStyleBodyText"/>
      </w:pPr>
      <w:r>
        <w:t>An emerging initiative in transportation planning is the adoption and implementation of Safe System Approach (SSA) principles.  The SSA is a holistic, proven methodology adopted by the U.S. Department of Transportation as a guiding model to improve roadway safety.  The SSA provides a comprehensive framework to address and mitigate safety risks in transportation systems.</w:t>
      </w:r>
      <w:r w:rsidR="004B7078">
        <w:t xml:space="preserve">  The approach is based on six guiding principles:</w:t>
      </w:r>
    </w:p>
    <w:p w14:paraId="4A5455CF" w14:textId="14ED175B" w:rsidR="004B7078" w:rsidRDefault="004B7078" w:rsidP="004C7F45">
      <w:pPr>
        <w:pStyle w:val="SAPStyleBodyText"/>
        <w:numPr>
          <w:ilvl w:val="0"/>
          <w:numId w:val="3"/>
        </w:numPr>
        <w:spacing w:after="0"/>
      </w:pPr>
      <w:r w:rsidRPr="004B7078">
        <w:rPr>
          <w:i/>
          <w:iCs/>
        </w:rPr>
        <w:t>Death and serious injuries are unacceptable</w:t>
      </w:r>
      <w:r>
        <w:t xml:space="preserve"> – although all crashes are inconvenient, our focus should be on crashes that result in death or serious harm.</w:t>
      </w:r>
    </w:p>
    <w:p w14:paraId="7D36EAD6" w14:textId="52E0E66A" w:rsidR="004B7078" w:rsidRDefault="004B7078" w:rsidP="004C7F45">
      <w:pPr>
        <w:pStyle w:val="SAPStyleBodyText"/>
        <w:numPr>
          <w:ilvl w:val="0"/>
          <w:numId w:val="3"/>
        </w:numPr>
        <w:spacing w:after="0"/>
      </w:pPr>
      <w:r w:rsidRPr="004B7078">
        <w:rPr>
          <w:i/>
          <w:iCs/>
        </w:rPr>
        <w:lastRenderedPageBreak/>
        <w:t>Humans make mistakes</w:t>
      </w:r>
      <w:r>
        <w:t xml:space="preserve"> – even the best drivers will make mistakes that can lead to a crash, but we can design our system in a way that minimizes the life-altering impacts of a mistake.</w:t>
      </w:r>
    </w:p>
    <w:p w14:paraId="6EACCBD0" w14:textId="29370239" w:rsidR="004B7078" w:rsidRDefault="004B7078" w:rsidP="004C7F45">
      <w:pPr>
        <w:pStyle w:val="SAPStyleBodyText"/>
        <w:numPr>
          <w:ilvl w:val="0"/>
          <w:numId w:val="3"/>
        </w:numPr>
        <w:spacing w:after="0"/>
      </w:pPr>
      <w:r w:rsidRPr="004B7078">
        <w:rPr>
          <w:i/>
          <w:iCs/>
        </w:rPr>
        <w:t>Humans are vulnerable</w:t>
      </w:r>
      <w:r>
        <w:t xml:space="preserve"> – the human body can only withstand so much impact from a crash.</w:t>
      </w:r>
    </w:p>
    <w:p w14:paraId="100E9039" w14:textId="7B965029" w:rsidR="004B7078" w:rsidRDefault="004B7078" w:rsidP="004C7F45">
      <w:pPr>
        <w:pStyle w:val="SAPStyleBodyText"/>
        <w:numPr>
          <w:ilvl w:val="0"/>
          <w:numId w:val="3"/>
        </w:numPr>
        <w:spacing w:after="0"/>
      </w:pPr>
      <w:r w:rsidRPr="004B7078">
        <w:rPr>
          <w:i/>
          <w:iCs/>
        </w:rPr>
        <w:t>Responsibility is shared</w:t>
      </w:r>
      <w:r>
        <w:t xml:space="preserve"> – safety depends on action from every part of the transportation system, from elected leaders to project/program implementers to roadway users.</w:t>
      </w:r>
    </w:p>
    <w:p w14:paraId="7C60DD56" w14:textId="741E9E0F" w:rsidR="004B7078" w:rsidRDefault="004B7078" w:rsidP="004C7F45">
      <w:pPr>
        <w:pStyle w:val="SAPStyleBodyText"/>
        <w:numPr>
          <w:ilvl w:val="0"/>
          <w:numId w:val="3"/>
        </w:numPr>
        <w:spacing w:after="0"/>
      </w:pPr>
      <w:r>
        <w:rPr>
          <w:i/>
          <w:iCs/>
        </w:rPr>
        <w:t>Safety is proactive</w:t>
      </w:r>
      <w:r>
        <w:t xml:space="preserve"> – transportation agencies should seek to proactively identify and address dangerous situations.</w:t>
      </w:r>
    </w:p>
    <w:p w14:paraId="590DA831" w14:textId="2D20BAF5" w:rsidR="004B7078" w:rsidRDefault="004B7078" w:rsidP="004B7078">
      <w:pPr>
        <w:pStyle w:val="SAPStyleBodyText"/>
        <w:numPr>
          <w:ilvl w:val="0"/>
          <w:numId w:val="3"/>
        </w:numPr>
      </w:pPr>
      <w:r>
        <w:rPr>
          <w:i/>
          <w:iCs/>
        </w:rPr>
        <w:t>Redundancy is critical</w:t>
      </w:r>
      <w:r>
        <w:t xml:space="preserve"> </w:t>
      </w:r>
      <w:r w:rsidR="008B3AA9">
        <w:t>–</w:t>
      </w:r>
      <w:r>
        <w:t xml:space="preserve"> </w:t>
      </w:r>
      <w:r w:rsidR="008B3AA9">
        <w:t xml:space="preserve">multiple layers of protection are needed so that if one aspect of the system fails to prevent a crash, other measures are in place to </w:t>
      </w:r>
      <w:proofErr w:type="gramStart"/>
      <w:r w:rsidR="008B3AA9">
        <w:t>still keep</w:t>
      </w:r>
      <w:proofErr w:type="gramEnd"/>
      <w:r w:rsidR="008B3AA9">
        <w:t xml:space="preserve"> people safe.</w:t>
      </w:r>
    </w:p>
    <w:p w14:paraId="1E73CD07" w14:textId="3105AE57" w:rsidR="00EF40A2" w:rsidRDefault="00EF40A2" w:rsidP="00D01DC7">
      <w:pPr>
        <w:pStyle w:val="SAPStyleBodyText"/>
      </w:pPr>
      <w:r>
        <w:t>The SSA principles introduce a paradigm shift in roadway safety, transitioning from a reactive approach (implementing improvements after crashes occur) to a proactive approach that anticipates human error.</w:t>
      </w:r>
      <w:r w:rsidR="004B7078">
        <w:t xml:space="preserve">  This approach is designed to minimize opportunities for mistakes resulting in </w:t>
      </w:r>
      <w:proofErr w:type="gramStart"/>
      <w:r w:rsidR="004B7078">
        <w:t>a fatality</w:t>
      </w:r>
      <w:proofErr w:type="gramEnd"/>
      <w:r w:rsidR="004B7078">
        <w:t xml:space="preserve"> or serious injury.  The SSA acknowledges that responsibility is shared among stakeholders and includes the following five elements of a Safe System:</w:t>
      </w:r>
    </w:p>
    <w:p w14:paraId="4F91A046" w14:textId="77777777" w:rsidR="004C7F45" w:rsidRDefault="004C7F45" w:rsidP="008B3AA9">
      <w:pPr>
        <w:pStyle w:val="SAPStyleBodyText"/>
        <w:spacing w:after="0"/>
        <w:rPr>
          <w:b/>
          <w:bCs/>
        </w:rPr>
        <w:sectPr w:rsidR="004C7F45" w:rsidSect="00462A7C">
          <w:headerReference w:type="default" r:id="rId19"/>
          <w:footerReference w:type="default" r:id="rId20"/>
          <w:pgSz w:w="12240" w:h="15840"/>
          <w:pgMar w:top="1440" w:right="1440" w:bottom="1440" w:left="1440" w:header="720" w:footer="720" w:gutter="0"/>
          <w:pgNumType w:start="1"/>
          <w:cols w:space="720"/>
          <w:docGrid w:linePitch="360"/>
        </w:sectPr>
      </w:pPr>
    </w:p>
    <w:p w14:paraId="5856AD9B" w14:textId="27DB8C83" w:rsidR="004B7078" w:rsidRPr="008B3AA9" w:rsidRDefault="008B3AA9" w:rsidP="008B3AA9">
      <w:pPr>
        <w:pStyle w:val="SAPStyleBodyText"/>
        <w:spacing w:after="0"/>
        <w:rPr>
          <w:b/>
          <w:bCs/>
        </w:rPr>
      </w:pPr>
      <w:r w:rsidRPr="008B3AA9">
        <w:rPr>
          <w:b/>
          <w:bCs/>
        </w:rPr>
        <w:t>Safer People</w:t>
      </w:r>
    </w:p>
    <w:p w14:paraId="1871079E" w14:textId="1596D818" w:rsidR="008B3AA9" w:rsidRDefault="008B3AA9" w:rsidP="00D01DC7">
      <w:pPr>
        <w:pStyle w:val="SAPStyleBodyText"/>
      </w:pPr>
      <w:r>
        <w:t>Promote safe and responsible driving habits among road users while prioritizing conditions that ensure their safe arrival at destinations.</w:t>
      </w:r>
    </w:p>
    <w:p w14:paraId="57E6F907" w14:textId="24570BC6" w:rsidR="008B3AA9" w:rsidRPr="008B3AA9" w:rsidRDefault="008B3AA9" w:rsidP="008B3AA9">
      <w:pPr>
        <w:pStyle w:val="SAPStyleBodyText"/>
        <w:spacing w:after="0"/>
        <w:rPr>
          <w:b/>
          <w:bCs/>
        </w:rPr>
      </w:pPr>
      <w:r w:rsidRPr="008B3AA9">
        <w:rPr>
          <w:b/>
          <w:bCs/>
        </w:rPr>
        <w:t>Safer Vehicles</w:t>
      </w:r>
    </w:p>
    <w:p w14:paraId="44BE05B2" w14:textId="6964C59F" w:rsidR="008B3AA9" w:rsidRDefault="008B3AA9" w:rsidP="00D01DC7">
      <w:pPr>
        <w:pStyle w:val="SAPStyleBodyText"/>
      </w:pPr>
      <w:r>
        <w:t>Increase the number of vehicle systems and features that prevent crashes and reduce the impact on people inside and outside the vehicle.</w:t>
      </w:r>
    </w:p>
    <w:p w14:paraId="0F126DCD" w14:textId="043FFD6E" w:rsidR="008B3AA9" w:rsidRPr="008B3AA9" w:rsidRDefault="008B3AA9" w:rsidP="008B3AA9">
      <w:pPr>
        <w:pStyle w:val="SAPStyleBodyText"/>
        <w:spacing w:after="0"/>
        <w:rPr>
          <w:b/>
          <w:bCs/>
        </w:rPr>
      </w:pPr>
      <w:r w:rsidRPr="008B3AA9">
        <w:rPr>
          <w:b/>
          <w:bCs/>
        </w:rPr>
        <w:t>Safer Speeds</w:t>
      </w:r>
    </w:p>
    <w:p w14:paraId="21BB06B9" w14:textId="2128AFA8" w:rsidR="008B3AA9" w:rsidRDefault="008B3AA9" w:rsidP="00D01DC7">
      <w:pPr>
        <w:pStyle w:val="SAPStyleBodyText"/>
      </w:pPr>
      <w:r>
        <w:t>Encourage safer driving speeds on all roadways by using a combination of smart road design, setting speed limits, educating drivers, spreading awareness, and enforcing rules.</w:t>
      </w:r>
    </w:p>
    <w:p w14:paraId="3DE78A20" w14:textId="333C7223" w:rsidR="008B3AA9" w:rsidRPr="004C7F45" w:rsidRDefault="008B3AA9" w:rsidP="004C7F45">
      <w:pPr>
        <w:pStyle w:val="SAPStyleBodyText"/>
        <w:spacing w:after="0"/>
        <w:rPr>
          <w:b/>
          <w:bCs/>
        </w:rPr>
      </w:pPr>
      <w:r w:rsidRPr="004C7F45">
        <w:rPr>
          <w:b/>
          <w:bCs/>
        </w:rPr>
        <w:t>Safer Roads</w:t>
      </w:r>
    </w:p>
    <w:p w14:paraId="09DE6803" w14:textId="393722FD" w:rsidR="008B3AA9" w:rsidRDefault="008B3AA9" w:rsidP="00D01DC7">
      <w:pPr>
        <w:pStyle w:val="SAPStyleBodyText"/>
      </w:pPr>
      <w:r>
        <w:t>Design roads that help reduce human errors and consider injury tolerances.  This encourages safer behavior and facilitates easier travel for the most vulnerable people.</w:t>
      </w:r>
    </w:p>
    <w:p w14:paraId="04071F64" w14:textId="6FA51F7C" w:rsidR="008B3AA9" w:rsidRPr="004C7F45" w:rsidRDefault="008B3AA9" w:rsidP="004C7F45">
      <w:pPr>
        <w:pStyle w:val="SAPStyleBodyText"/>
        <w:spacing w:after="0"/>
        <w:rPr>
          <w:b/>
          <w:bCs/>
        </w:rPr>
      </w:pPr>
      <w:r w:rsidRPr="004C7F45">
        <w:rPr>
          <w:b/>
          <w:bCs/>
        </w:rPr>
        <w:t>Post-Crash Care</w:t>
      </w:r>
    </w:p>
    <w:p w14:paraId="40A134F7" w14:textId="293625FD" w:rsidR="008B3AA9" w:rsidRDefault="008B3AA9" w:rsidP="00D01DC7">
      <w:pPr>
        <w:pStyle w:val="SAPStyleBodyText"/>
      </w:pPr>
      <w:r>
        <w:t>Enhance crash survivability through access to medical care, keep first responders safe, and prevent secondary crashes through traffic incident management practices.</w:t>
      </w:r>
    </w:p>
    <w:p w14:paraId="4407B488" w14:textId="72236FA9" w:rsidR="004C7F45" w:rsidRDefault="004C7F45" w:rsidP="00D01DC7">
      <w:pPr>
        <w:pStyle w:val="SAPStyleBodyText"/>
      </w:pPr>
      <w:r>
        <w:rPr>
          <w:noProof/>
        </w:rPr>
        <w:drawing>
          <wp:inline distT="0" distB="0" distL="0" distR="0" wp14:anchorId="674E2DF7" wp14:editId="43A25227">
            <wp:extent cx="2743200" cy="2743200"/>
            <wp:effectExtent l="0" t="0" r="0" b="0"/>
            <wp:docPr id="1290447426" name="Picture 4" descr="This is a circular diagram about the Safe System Approach. On the circumference is a band with six safe system principles: Death and serious injuries are unacceptable, humans make mistakes, humans are vulnerable, responsibility is shared, safety is proactive, and redundancy is crucial. Inside this, the circle is divided into five sections with logos representing each section: Safer vehicles, safer speeds, safer roads, post-crash care, and saf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circular diagram about the Safe System Approach. On the circumference is a band with six safe system principles: Death and serious injuries are unacceptable, humans make mistakes, humans are vulnerable, responsibility is shared, safety is proactive, and redundancy is crucial. Inside this, the circle is divided into five sections with logos representing each section: Safer vehicles, safer speeds, safer roads, post-crash care, and safer peo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4D61B19" w14:textId="77777777" w:rsidR="008B7592" w:rsidRDefault="008B7592" w:rsidP="00D01DC7">
      <w:pPr>
        <w:pStyle w:val="SAPStyleBodyText"/>
      </w:pPr>
    </w:p>
    <w:p w14:paraId="57935B23" w14:textId="77777777" w:rsidR="004C7F45" w:rsidRDefault="004C7F45" w:rsidP="00D01DC7">
      <w:pPr>
        <w:pStyle w:val="SAPStyleBodyText"/>
      </w:pPr>
    </w:p>
    <w:p w14:paraId="20BE6F67" w14:textId="77777777" w:rsidR="004C7F45" w:rsidRDefault="004C7F45" w:rsidP="00477CBE">
      <w:pPr>
        <w:pStyle w:val="SAPStyleSubheading"/>
        <w:sectPr w:rsidR="004C7F45" w:rsidSect="002A6E1F">
          <w:type w:val="continuous"/>
          <w:pgSz w:w="12240" w:h="15840"/>
          <w:pgMar w:top="1440" w:right="1440" w:bottom="1440" w:left="1440" w:header="720" w:footer="720" w:gutter="0"/>
          <w:cols w:num="2" w:space="720"/>
          <w:docGrid w:linePitch="360"/>
        </w:sectPr>
      </w:pPr>
    </w:p>
    <w:p w14:paraId="48E9CF69" w14:textId="70BB049A" w:rsidR="00222730" w:rsidRDefault="00222730" w:rsidP="00477CBE">
      <w:pPr>
        <w:pStyle w:val="SAPStyleSubheading"/>
      </w:pPr>
      <w:bookmarkStart w:id="27" w:name="_Toc217679360"/>
      <w:r>
        <w:lastRenderedPageBreak/>
        <w:t>2.3 – Leadership and Oversight</w:t>
      </w:r>
      <w:bookmarkEnd w:id="27"/>
    </w:p>
    <w:p w14:paraId="77B0BC15" w14:textId="1858D6AD" w:rsidR="00477CBE" w:rsidRDefault="004C7F45" w:rsidP="00D01DC7">
      <w:pPr>
        <w:pStyle w:val="SAPStyleBodyText"/>
      </w:pPr>
      <w:commentRangeStart w:id="28"/>
      <w:r>
        <w:t xml:space="preserve">This section should provide a brief (1-3 paragraph) overview of the process your community used to </w:t>
      </w:r>
      <w:r w:rsidR="008B7592">
        <w:t>provide leadership and oversight to the plan development.  In most communities, there will be some kind of committee (that could be composed of elected officials, staff, citizens, community organization representatives, etc.) that meets at least a few times to provide high-level direction to the process (such as drafting the goals, approving the public engagement approach, and reviewing the recommendations).  There will also typically be staff-level engagement with local staff from departments such as planning, transportation/transit, engineering, public safety, and management/administration.  You should provide a high-level summary of this engagement, the meetings held, and the input received.</w:t>
      </w:r>
      <w:commentRangeEnd w:id="28"/>
      <w:r w:rsidR="008B7592">
        <w:rPr>
          <w:rStyle w:val="CommentReference"/>
          <w:rFonts w:asciiTheme="minorHAnsi" w:hAnsiTheme="minorHAnsi"/>
          <w:color w:val="auto"/>
        </w:rPr>
        <w:commentReference w:id="28"/>
      </w:r>
    </w:p>
    <w:p w14:paraId="04110A05" w14:textId="138DD195" w:rsidR="008B7592" w:rsidRDefault="008B7592" w:rsidP="00D01DC7">
      <w:pPr>
        <w:pStyle w:val="SAPStyleBodyText"/>
      </w:pPr>
      <w:r>
        <w:br w:type="page"/>
      </w:r>
    </w:p>
    <w:p w14:paraId="42AE083C" w14:textId="69D230E5" w:rsidR="008B7592" w:rsidRDefault="008B7592" w:rsidP="002A6E1F">
      <w:pPr>
        <w:pStyle w:val="SAPStylePrimaryHeading"/>
      </w:pPr>
      <w:bookmarkStart w:id="29" w:name="_Toc217679361"/>
      <w:r>
        <w:lastRenderedPageBreak/>
        <w:t>Section 3 – Plan, Policy &amp; Program Review</w:t>
      </w:r>
      <w:bookmarkEnd w:id="29"/>
    </w:p>
    <w:p w14:paraId="3C54B3C7" w14:textId="67918024" w:rsidR="002A6E1F" w:rsidRDefault="002A6E1F" w:rsidP="00D01DC7">
      <w:pPr>
        <w:pStyle w:val="SAPStyleBodyText"/>
      </w:pPr>
      <w:r>
        <w:t>In safety planning, a plan, program and policy review identifies opportunities for consistency and collaboration in improving transportation safety at the statewide, regional, and local levels.</w:t>
      </w:r>
    </w:p>
    <w:p w14:paraId="6839F00F" w14:textId="2E085810" w:rsidR="002A6E1F" w:rsidRDefault="001C000F" w:rsidP="001C000F">
      <w:pPr>
        <w:pStyle w:val="SAPStyleSubheading"/>
      </w:pPr>
      <w:bookmarkStart w:id="30" w:name="_Toc217679362"/>
      <w:r>
        <w:t xml:space="preserve">3.1 – </w:t>
      </w:r>
      <w:r w:rsidR="00C52B31">
        <w:t>State/Federal</w:t>
      </w:r>
      <w:r>
        <w:t xml:space="preserve"> Programs</w:t>
      </w:r>
      <w:bookmarkEnd w:id="30"/>
    </w:p>
    <w:p w14:paraId="05AC286C" w14:textId="5A04F22E" w:rsidR="001C000F" w:rsidRPr="00C52B31" w:rsidRDefault="001C000F" w:rsidP="00C52B31">
      <w:pPr>
        <w:pStyle w:val="SAPStyleBodyText"/>
        <w:spacing w:after="0"/>
        <w:rPr>
          <w:b/>
          <w:bCs/>
        </w:rPr>
      </w:pPr>
      <w:r w:rsidRPr="00C52B31">
        <w:rPr>
          <w:b/>
          <w:bCs/>
        </w:rPr>
        <w:t>Highway Safety Improvement Program (HSIP)</w:t>
      </w:r>
    </w:p>
    <w:p w14:paraId="466388FA" w14:textId="5CE126F4" w:rsidR="001C000F" w:rsidRDefault="001C000F" w:rsidP="00D01DC7">
      <w:pPr>
        <w:pStyle w:val="SAPStyleBodyText"/>
      </w:pPr>
      <w:r>
        <w:t xml:space="preserve">The </w:t>
      </w:r>
      <w:hyperlink r:id="rId22" w:history="1">
        <w:r w:rsidRPr="00C52B31">
          <w:rPr>
            <w:rStyle w:val="Hyperlink"/>
          </w:rPr>
          <w:t>Highway Safety Improvement Program</w:t>
        </w:r>
      </w:hyperlink>
      <w:r>
        <w:t xml:space="preserve"> (HSIP) is a federal-aid program aimed at significantly reducing traffic fatalities and serious injuries on all public roads, including non-state-owned roads.  In North Carolina, NCDOT’s Traffic Safety Unit administers </w:t>
      </w:r>
      <w:proofErr w:type="gramStart"/>
      <w:r>
        <w:t>the HSIP</w:t>
      </w:r>
      <w:proofErr w:type="gramEnd"/>
      <w:r>
        <w:t xml:space="preserve"> to improve highway safety on all public roads using a data-driven strategic approach.  There are three core programs that fall under HSIP: the Strategic Highway Safety Plan (SHSP) described below, the state HSIP list of funded highway safety improvement projects, and the Railway-Highway Crossing Program (RHCP).</w:t>
      </w:r>
    </w:p>
    <w:p w14:paraId="634E61F4" w14:textId="76491019" w:rsidR="001C000F" w:rsidRDefault="001C000F" w:rsidP="00D01DC7">
      <w:pPr>
        <w:pStyle w:val="SAPStyleBodyText"/>
      </w:pPr>
      <w:commentRangeStart w:id="31"/>
      <w:r>
        <w:t>NCDOT has implemented several HSIP safety projects in [Town/County Name] in recent years, including: [list of projects].</w:t>
      </w:r>
      <w:commentRangeEnd w:id="31"/>
      <w:r w:rsidR="00C52B31">
        <w:rPr>
          <w:rStyle w:val="CommentReference"/>
          <w:rFonts w:asciiTheme="minorHAnsi" w:hAnsiTheme="minorHAnsi"/>
          <w:color w:val="auto"/>
        </w:rPr>
        <w:commentReference w:id="31"/>
      </w:r>
    </w:p>
    <w:p w14:paraId="2CD453EC" w14:textId="6DC4E4F0" w:rsidR="001C000F" w:rsidRPr="00C52B31" w:rsidRDefault="00C52B31" w:rsidP="00C52B31">
      <w:pPr>
        <w:pStyle w:val="SAPStyleBodyText"/>
        <w:spacing w:after="0"/>
        <w:rPr>
          <w:b/>
          <w:bCs/>
        </w:rPr>
      </w:pPr>
      <w:r w:rsidRPr="00C52B31">
        <w:rPr>
          <w:b/>
          <w:bCs/>
        </w:rPr>
        <w:t>Strategic Highway Safety Plan (SHSP)</w:t>
      </w:r>
    </w:p>
    <w:p w14:paraId="68CDE93F" w14:textId="5E59A343" w:rsidR="00C52B31" w:rsidRDefault="00C52B31" w:rsidP="00D01DC7">
      <w:pPr>
        <w:pStyle w:val="SAPStyleBodyText"/>
      </w:pPr>
      <w:r>
        <w:t xml:space="preserve">The </w:t>
      </w:r>
      <w:hyperlink r:id="rId23" w:history="1">
        <w:r w:rsidRPr="00C52B31">
          <w:rPr>
            <w:rStyle w:val="Hyperlink"/>
          </w:rPr>
          <w:t>Strategic Highway Safety Plan</w:t>
        </w:r>
      </w:hyperlink>
      <w:r>
        <w:t xml:space="preserve"> (SHSP) is part of the HSIP.  NCDOT receives HSIP funding </w:t>
      </w:r>
      <w:proofErr w:type="gramStart"/>
      <w:r>
        <w:t>for</w:t>
      </w:r>
      <w:proofErr w:type="gramEnd"/>
      <w:r>
        <w:t xml:space="preserve"> the Federal Highway Administration to develop programs and projects to improve safety on its roadways and is required to submit an annual report summarizing the NCDOT’s implementation and effectiveness of its HSIP.  NCDOT’s program emphasizes three areas: Roadway Departure, </w:t>
      </w:r>
      <w:proofErr w:type="gramStart"/>
      <w:r>
        <w:t>Intersections, and</w:t>
      </w:r>
      <w:proofErr w:type="gramEnd"/>
      <w:r>
        <w:t xml:space="preserve"> Pedestrian and Bicycle Safety.  NCDOT updated the SHSP in 2024 with active participation and contributions from stakeholders representing diverse safety needs, populations, and geographies across North Carolina.  The SHSP serves as a linkage between local and federal planning through safety plans, such as this one.  The [Your Town/County] Transportation Safety Action Plan is designed to align with the goals, vision, priorities, and solutions outlined in the SHSP.</w:t>
      </w:r>
    </w:p>
    <w:p w14:paraId="3BA04F95" w14:textId="48EEA9CF" w:rsidR="00C52B31" w:rsidRPr="004C109C" w:rsidRDefault="00C52B31" w:rsidP="004C109C">
      <w:pPr>
        <w:pStyle w:val="SAPStyleBodyText"/>
        <w:spacing w:after="0"/>
        <w:rPr>
          <w:b/>
          <w:bCs/>
        </w:rPr>
      </w:pPr>
      <w:r w:rsidRPr="004C109C">
        <w:rPr>
          <w:b/>
          <w:bCs/>
        </w:rPr>
        <w:t>Highway Safety Program (HSP)</w:t>
      </w:r>
    </w:p>
    <w:p w14:paraId="08ECD492" w14:textId="0E6478F8" w:rsidR="00C52B31" w:rsidRDefault="00C52B31" w:rsidP="00D01DC7">
      <w:pPr>
        <w:pStyle w:val="SAPStyleBodyText"/>
      </w:pPr>
      <w:r>
        <w:t>The Governor’s Highway Safety Program (GHSP) and the National Highway Traffic Safety Administration (NHTSA) develop the Highway Safety Program (HSP).  The HSP evaluates performance measures, analyzes current traffic safety conditions, outlines public engagement efforts and countermeasures, and details projects that GHSP plans to fund for a three-year cycle.  Each three-year HSP identifies priority crash types and behaviors to address.</w:t>
      </w:r>
      <w:r w:rsidR="004C109C">
        <w:t xml:space="preserve">  Information about current grants and initiatives can be found on the </w:t>
      </w:r>
      <w:hyperlink r:id="rId24" w:history="1">
        <w:r w:rsidR="004C109C" w:rsidRPr="004C109C">
          <w:rPr>
            <w:rStyle w:val="Hyperlink"/>
          </w:rPr>
          <w:t>North Carolina GHSP website</w:t>
        </w:r>
      </w:hyperlink>
      <w:r w:rsidR="004C109C">
        <w:t>.</w:t>
      </w:r>
    </w:p>
    <w:p w14:paraId="4FF40E37" w14:textId="77777777" w:rsidR="00BB19F1" w:rsidRDefault="00BB19F1" w:rsidP="00BB19F1">
      <w:pPr>
        <w:pStyle w:val="SAPStyleSubheading"/>
      </w:pPr>
    </w:p>
    <w:p w14:paraId="7C316C11" w14:textId="77777777" w:rsidR="00BB19F1" w:rsidRDefault="00BB19F1" w:rsidP="00BB19F1">
      <w:pPr>
        <w:pStyle w:val="SAPStyleSubheading"/>
      </w:pPr>
    </w:p>
    <w:p w14:paraId="78D862A0" w14:textId="60D23B15" w:rsidR="00C52B31" w:rsidRDefault="00BB19F1" w:rsidP="00BB19F1">
      <w:pPr>
        <w:pStyle w:val="SAPStyleSubheading"/>
      </w:pPr>
      <w:bookmarkStart w:id="32" w:name="_Toc217679363"/>
      <w:r>
        <w:lastRenderedPageBreak/>
        <w:t>3.2 – Local Plans and Programs</w:t>
      </w:r>
      <w:bookmarkEnd w:id="32"/>
    </w:p>
    <w:p w14:paraId="4C7C229D" w14:textId="4F277A9D" w:rsidR="00BB19F1" w:rsidRDefault="00BB19F1" w:rsidP="00D01DC7">
      <w:pPr>
        <w:pStyle w:val="SAPStyleBodyText"/>
      </w:pPr>
      <w:r>
        <w:t xml:space="preserve">Local plan and policy review considers the extent to which existing plans, programs, and policies in </w:t>
      </w:r>
      <w:r w:rsidRPr="003612F1">
        <w:rPr>
          <w:highlight w:val="yellow"/>
        </w:rPr>
        <w:t>[Town/County Name]</w:t>
      </w:r>
      <w:r>
        <w:t xml:space="preserve"> address the elements of a Safe System and include recommendations or projects that incorporate proven safety countermeasures.</w:t>
      </w:r>
      <w:r w:rsidR="00D16F1D">
        <w:t xml:space="preserve">  In reviewing local plans and programs, it may be useful to consider the following questions based on the Safe System Approach:</w:t>
      </w:r>
    </w:p>
    <w:p w14:paraId="23B21EFB" w14:textId="5E87E8A7" w:rsidR="00D16F1D" w:rsidRPr="00FC205A" w:rsidRDefault="00D16F1D" w:rsidP="00FC205A">
      <w:pPr>
        <w:pStyle w:val="SAPStyleBodyText"/>
        <w:numPr>
          <w:ilvl w:val="0"/>
          <w:numId w:val="5"/>
        </w:numPr>
        <w:spacing w:after="0"/>
        <w:rPr>
          <w:i/>
          <w:iCs/>
        </w:rPr>
      </w:pPr>
      <w:r w:rsidRPr="00FC205A">
        <w:rPr>
          <w:i/>
          <w:iCs/>
        </w:rPr>
        <w:t>Does the plan/policy address the safety of multimodal road users (pedestrians, bicyclists, transit users, micromobility users, and users of mobility assistance devices)?</w:t>
      </w:r>
    </w:p>
    <w:p w14:paraId="457012E2" w14:textId="69778F61" w:rsidR="00D16F1D" w:rsidRPr="00FC205A" w:rsidRDefault="00D16F1D" w:rsidP="00FC205A">
      <w:pPr>
        <w:pStyle w:val="SAPStyleBodyText"/>
        <w:numPr>
          <w:ilvl w:val="0"/>
          <w:numId w:val="5"/>
        </w:numPr>
        <w:spacing w:after="0"/>
        <w:rPr>
          <w:i/>
          <w:iCs/>
        </w:rPr>
      </w:pPr>
      <w:r w:rsidRPr="00FC205A">
        <w:rPr>
          <w:i/>
          <w:iCs/>
        </w:rPr>
        <w:t>Does the plan/policy address road user behavior?</w:t>
      </w:r>
    </w:p>
    <w:p w14:paraId="06D4C284" w14:textId="3DA67688" w:rsidR="00D16F1D" w:rsidRPr="00FC205A" w:rsidRDefault="00D16F1D" w:rsidP="00FC205A">
      <w:pPr>
        <w:pStyle w:val="SAPStyleBodyText"/>
        <w:numPr>
          <w:ilvl w:val="0"/>
          <w:numId w:val="5"/>
        </w:numPr>
        <w:spacing w:after="0"/>
        <w:rPr>
          <w:i/>
          <w:iCs/>
        </w:rPr>
      </w:pPr>
      <w:r w:rsidRPr="00FC205A">
        <w:rPr>
          <w:i/>
          <w:iCs/>
        </w:rPr>
        <w:t>Does the plan/policy address the safety effects of vehicle design?</w:t>
      </w:r>
    </w:p>
    <w:p w14:paraId="2FD5801E" w14:textId="4ECD12AB" w:rsidR="00D16F1D" w:rsidRPr="00FC205A" w:rsidRDefault="00D16F1D" w:rsidP="00FC205A">
      <w:pPr>
        <w:pStyle w:val="SAPStyleBodyText"/>
        <w:numPr>
          <w:ilvl w:val="0"/>
          <w:numId w:val="5"/>
        </w:numPr>
        <w:spacing w:after="0"/>
        <w:rPr>
          <w:i/>
          <w:iCs/>
        </w:rPr>
      </w:pPr>
      <w:r w:rsidRPr="00FC205A">
        <w:rPr>
          <w:i/>
          <w:iCs/>
        </w:rPr>
        <w:t>Does the plan/policy address heavy vehicles (trucks)?</w:t>
      </w:r>
    </w:p>
    <w:p w14:paraId="0C362B0E" w14:textId="1B973016" w:rsidR="00D16F1D" w:rsidRPr="00FC205A" w:rsidRDefault="00D16F1D" w:rsidP="00FC205A">
      <w:pPr>
        <w:pStyle w:val="SAPStyleBodyText"/>
        <w:numPr>
          <w:ilvl w:val="0"/>
          <w:numId w:val="5"/>
        </w:numPr>
        <w:spacing w:after="0"/>
        <w:rPr>
          <w:i/>
          <w:iCs/>
        </w:rPr>
      </w:pPr>
      <w:r w:rsidRPr="00FC205A">
        <w:rPr>
          <w:i/>
          <w:iCs/>
        </w:rPr>
        <w:t>Does the plan/policy address the safety effects of vehicle operating speed?</w:t>
      </w:r>
    </w:p>
    <w:p w14:paraId="49DC6C8B" w14:textId="6D25A405" w:rsidR="00D16F1D" w:rsidRPr="00FC205A" w:rsidRDefault="00D16F1D" w:rsidP="00FC205A">
      <w:pPr>
        <w:pStyle w:val="SAPStyleBodyText"/>
        <w:numPr>
          <w:ilvl w:val="0"/>
          <w:numId w:val="5"/>
        </w:numPr>
        <w:spacing w:after="0"/>
        <w:rPr>
          <w:i/>
          <w:iCs/>
        </w:rPr>
      </w:pPr>
      <w:r w:rsidRPr="00FC205A">
        <w:rPr>
          <w:i/>
          <w:iCs/>
        </w:rPr>
        <w:t>Does the plan/policy address the safety effects of roadway design?</w:t>
      </w:r>
    </w:p>
    <w:p w14:paraId="1CDC5D86" w14:textId="5A4BC28B" w:rsidR="00D16F1D" w:rsidRPr="00FC205A" w:rsidRDefault="00D16F1D" w:rsidP="00FC205A">
      <w:pPr>
        <w:pStyle w:val="SAPStyleBodyText"/>
        <w:numPr>
          <w:ilvl w:val="0"/>
          <w:numId w:val="5"/>
        </w:numPr>
        <w:spacing w:after="0"/>
        <w:rPr>
          <w:i/>
          <w:iCs/>
        </w:rPr>
      </w:pPr>
      <w:r w:rsidRPr="00FC205A">
        <w:rPr>
          <w:i/>
          <w:iCs/>
        </w:rPr>
        <w:t>Does the plan/policy address strategies for separating different road users?</w:t>
      </w:r>
    </w:p>
    <w:p w14:paraId="51B46B2D" w14:textId="71C1F18F" w:rsidR="00D16F1D" w:rsidRPr="00FC205A" w:rsidRDefault="00D16F1D" w:rsidP="00FC205A">
      <w:pPr>
        <w:pStyle w:val="SAPStyleBodyText"/>
        <w:numPr>
          <w:ilvl w:val="0"/>
          <w:numId w:val="5"/>
        </w:numPr>
        <w:spacing w:after="0"/>
        <w:rPr>
          <w:i/>
          <w:iCs/>
        </w:rPr>
      </w:pPr>
      <w:r w:rsidRPr="00FC205A">
        <w:rPr>
          <w:i/>
          <w:iCs/>
        </w:rPr>
        <w:t>Does the plan/policy address intersection design?</w:t>
      </w:r>
    </w:p>
    <w:p w14:paraId="65E7AD3A" w14:textId="37A7F4C1" w:rsidR="00D16F1D" w:rsidRPr="00FC205A" w:rsidRDefault="00D16F1D" w:rsidP="00FC205A">
      <w:pPr>
        <w:pStyle w:val="SAPStyleBodyText"/>
        <w:numPr>
          <w:ilvl w:val="0"/>
          <w:numId w:val="5"/>
        </w:numPr>
        <w:spacing w:after="0"/>
        <w:rPr>
          <w:i/>
          <w:iCs/>
        </w:rPr>
      </w:pPr>
      <w:r w:rsidRPr="00FC205A">
        <w:rPr>
          <w:i/>
          <w:iCs/>
        </w:rPr>
        <w:t>Does the plan/policy address how land use context affects roadway design?</w:t>
      </w:r>
    </w:p>
    <w:p w14:paraId="15621691" w14:textId="39813EA1" w:rsidR="00D16F1D" w:rsidRPr="00FC205A" w:rsidRDefault="00D16F1D" w:rsidP="00FC205A">
      <w:pPr>
        <w:pStyle w:val="SAPStyleBodyText"/>
        <w:numPr>
          <w:ilvl w:val="0"/>
          <w:numId w:val="5"/>
        </w:numPr>
        <w:spacing w:after="0"/>
        <w:rPr>
          <w:i/>
          <w:iCs/>
        </w:rPr>
      </w:pPr>
      <w:r w:rsidRPr="00FC205A">
        <w:rPr>
          <w:i/>
          <w:iCs/>
        </w:rPr>
        <w:t>Does the plan/policy address post-crash care or emergency response?</w:t>
      </w:r>
    </w:p>
    <w:p w14:paraId="2B84C329" w14:textId="0C1B5EFA" w:rsidR="00D16F1D" w:rsidRPr="00FC205A" w:rsidRDefault="00D16F1D" w:rsidP="00FC205A">
      <w:pPr>
        <w:pStyle w:val="SAPStyleBodyText"/>
        <w:numPr>
          <w:ilvl w:val="0"/>
          <w:numId w:val="5"/>
        </w:numPr>
        <w:spacing w:after="0"/>
        <w:rPr>
          <w:i/>
          <w:iCs/>
        </w:rPr>
      </w:pPr>
      <w:r w:rsidRPr="00FC205A">
        <w:rPr>
          <w:i/>
          <w:iCs/>
        </w:rPr>
        <w:t>Does the plan/policy focus on crash severity?</w:t>
      </w:r>
    </w:p>
    <w:p w14:paraId="44599D56" w14:textId="728594E8" w:rsidR="00D16F1D" w:rsidRPr="00FC205A" w:rsidRDefault="00D16F1D" w:rsidP="00D16F1D">
      <w:pPr>
        <w:pStyle w:val="SAPStyleBodyText"/>
        <w:numPr>
          <w:ilvl w:val="0"/>
          <w:numId w:val="5"/>
        </w:numPr>
        <w:rPr>
          <w:i/>
          <w:iCs/>
        </w:rPr>
      </w:pPr>
      <w:r w:rsidRPr="00FC205A">
        <w:rPr>
          <w:i/>
          <w:iCs/>
        </w:rPr>
        <w:t>Does the plan/policy promote proactive safety solutions</w:t>
      </w:r>
      <w:r w:rsidR="003612F1" w:rsidRPr="00FC205A">
        <w:rPr>
          <w:i/>
          <w:iCs/>
        </w:rPr>
        <w:t xml:space="preserve"> (as opposed to reactive)?</w:t>
      </w:r>
    </w:p>
    <w:p w14:paraId="04A3323C" w14:textId="6D502F10" w:rsidR="003612F1" w:rsidRDefault="00FC205A" w:rsidP="003612F1">
      <w:pPr>
        <w:pStyle w:val="SAPStyleBodyText"/>
      </w:pPr>
      <w:r>
        <w:t>An analysis of key local plans and policies follows.</w:t>
      </w:r>
    </w:p>
    <w:p w14:paraId="3DE8D889" w14:textId="4CAF4D9D" w:rsidR="003612F1" w:rsidRPr="003612F1" w:rsidRDefault="003612F1" w:rsidP="003612F1">
      <w:pPr>
        <w:pStyle w:val="SAPStyleBodyText"/>
        <w:spacing w:after="0"/>
        <w:rPr>
          <w:b/>
          <w:bCs/>
        </w:rPr>
      </w:pPr>
      <w:commentRangeStart w:id="33"/>
      <w:r w:rsidRPr="003612F1">
        <w:rPr>
          <w:b/>
          <w:bCs/>
        </w:rPr>
        <w:t>Local Plan/Policy Name</w:t>
      </w:r>
    </w:p>
    <w:p w14:paraId="12FE260F" w14:textId="163D211E" w:rsidR="008B7592" w:rsidRDefault="003612F1" w:rsidP="00D01DC7">
      <w:pPr>
        <w:pStyle w:val="SAPStyleBodyText"/>
      </w:pPr>
      <w:r>
        <w:t xml:space="preserve">Description of plan/policy and assessment of how it addresses (or </w:t>
      </w:r>
      <w:proofErr w:type="gramStart"/>
      <w:r>
        <w:t>doesn’t, but</w:t>
      </w:r>
      <w:proofErr w:type="gramEnd"/>
      <w:r>
        <w:t xml:space="preserve"> </w:t>
      </w:r>
      <w:r w:rsidRPr="003612F1">
        <w:rPr>
          <w:i/>
          <w:iCs/>
        </w:rPr>
        <w:t>should</w:t>
      </w:r>
      <w:r>
        <w:t xml:space="preserve"> address) safety.</w:t>
      </w:r>
    </w:p>
    <w:p w14:paraId="7B11F656" w14:textId="77777777" w:rsidR="003612F1" w:rsidRPr="003612F1" w:rsidRDefault="003612F1" w:rsidP="003612F1">
      <w:pPr>
        <w:pStyle w:val="SAPStyleBodyText"/>
        <w:spacing w:after="0"/>
        <w:rPr>
          <w:b/>
          <w:bCs/>
        </w:rPr>
      </w:pPr>
      <w:r w:rsidRPr="003612F1">
        <w:rPr>
          <w:b/>
          <w:bCs/>
        </w:rPr>
        <w:t>Local Plan/Policy Name</w:t>
      </w:r>
    </w:p>
    <w:p w14:paraId="7B242D49" w14:textId="77777777" w:rsidR="003612F1" w:rsidRDefault="003612F1" w:rsidP="003612F1">
      <w:pPr>
        <w:pStyle w:val="SAPStyleBodyText"/>
      </w:pPr>
      <w:r>
        <w:t xml:space="preserve">Description of plan/policy and assessment of how it addresses (or </w:t>
      </w:r>
      <w:proofErr w:type="gramStart"/>
      <w:r>
        <w:t>doesn’t, but</w:t>
      </w:r>
      <w:proofErr w:type="gramEnd"/>
      <w:r>
        <w:t xml:space="preserve"> </w:t>
      </w:r>
      <w:r w:rsidRPr="003612F1">
        <w:rPr>
          <w:i/>
          <w:iCs/>
        </w:rPr>
        <w:t>should</w:t>
      </w:r>
      <w:r>
        <w:t xml:space="preserve"> address) safety.</w:t>
      </w:r>
    </w:p>
    <w:p w14:paraId="35EA4706" w14:textId="77777777" w:rsidR="003612F1" w:rsidRPr="003612F1" w:rsidRDefault="003612F1" w:rsidP="003612F1">
      <w:pPr>
        <w:pStyle w:val="SAPStyleBodyText"/>
        <w:spacing w:after="0"/>
        <w:rPr>
          <w:b/>
          <w:bCs/>
        </w:rPr>
      </w:pPr>
      <w:r w:rsidRPr="003612F1">
        <w:rPr>
          <w:b/>
          <w:bCs/>
        </w:rPr>
        <w:t>Local Plan/Policy Name</w:t>
      </w:r>
    </w:p>
    <w:p w14:paraId="77B3949B" w14:textId="77777777" w:rsidR="003612F1" w:rsidRDefault="003612F1" w:rsidP="003612F1">
      <w:pPr>
        <w:pStyle w:val="SAPStyleBodyText"/>
      </w:pPr>
      <w:r>
        <w:t xml:space="preserve">Description of plan/policy and assessment of how it addresses (or </w:t>
      </w:r>
      <w:proofErr w:type="gramStart"/>
      <w:r>
        <w:t>doesn’t, but</w:t>
      </w:r>
      <w:proofErr w:type="gramEnd"/>
      <w:r>
        <w:t xml:space="preserve"> </w:t>
      </w:r>
      <w:r w:rsidRPr="003612F1">
        <w:rPr>
          <w:i/>
          <w:iCs/>
        </w:rPr>
        <w:t>should</w:t>
      </w:r>
      <w:r>
        <w:t xml:space="preserve"> address) safety.</w:t>
      </w:r>
    </w:p>
    <w:p w14:paraId="3F58FFEF" w14:textId="77777777" w:rsidR="003612F1" w:rsidRPr="003612F1" w:rsidRDefault="003612F1" w:rsidP="003612F1">
      <w:pPr>
        <w:pStyle w:val="SAPStyleBodyText"/>
        <w:spacing w:after="0"/>
        <w:rPr>
          <w:b/>
          <w:bCs/>
        </w:rPr>
      </w:pPr>
      <w:r w:rsidRPr="003612F1">
        <w:rPr>
          <w:b/>
          <w:bCs/>
        </w:rPr>
        <w:t>Local Plan/Policy Name</w:t>
      </w:r>
    </w:p>
    <w:p w14:paraId="545F56F4" w14:textId="77777777" w:rsidR="003612F1" w:rsidRDefault="003612F1" w:rsidP="003612F1">
      <w:pPr>
        <w:pStyle w:val="SAPStyleBodyText"/>
      </w:pPr>
      <w:r>
        <w:t xml:space="preserve">Description of plan/policy and assessment of how it addresses (or </w:t>
      </w:r>
      <w:proofErr w:type="gramStart"/>
      <w:r>
        <w:t>doesn’t, but</w:t>
      </w:r>
      <w:proofErr w:type="gramEnd"/>
      <w:r>
        <w:t xml:space="preserve"> </w:t>
      </w:r>
      <w:r w:rsidRPr="003612F1">
        <w:rPr>
          <w:i/>
          <w:iCs/>
        </w:rPr>
        <w:t>should</w:t>
      </w:r>
      <w:r>
        <w:t xml:space="preserve"> address) safety.</w:t>
      </w:r>
      <w:commentRangeEnd w:id="33"/>
      <w:r>
        <w:rPr>
          <w:rStyle w:val="CommentReference"/>
          <w:rFonts w:asciiTheme="minorHAnsi" w:hAnsiTheme="minorHAnsi"/>
          <w:color w:val="auto"/>
        </w:rPr>
        <w:commentReference w:id="33"/>
      </w:r>
    </w:p>
    <w:p w14:paraId="4AC7C0B9" w14:textId="66D31787" w:rsidR="003612F1" w:rsidRDefault="00FC205A" w:rsidP="00FC205A">
      <w:pPr>
        <w:pStyle w:val="SAPStyleSubheading"/>
      </w:pPr>
      <w:bookmarkStart w:id="34" w:name="_Toc217679364"/>
      <w:r>
        <w:t>3.3 – Recent and Proposed Near-term Improvement Projects</w:t>
      </w:r>
      <w:bookmarkEnd w:id="34"/>
    </w:p>
    <w:p w14:paraId="202191E4" w14:textId="2CBB5578" w:rsidR="00FC205A" w:rsidRDefault="00FC205A" w:rsidP="00D01DC7">
      <w:pPr>
        <w:pStyle w:val="SAPStyleBodyText"/>
      </w:pPr>
      <w:r>
        <w:t xml:space="preserve">Several major transportation projects are expected to be finished or to begin construction over the next few years in </w:t>
      </w:r>
      <w:r w:rsidRPr="0022647C">
        <w:rPr>
          <w:highlight w:val="yellow"/>
        </w:rPr>
        <w:t>[Town/County Name]</w:t>
      </w:r>
      <w:r>
        <w:t xml:space="preserve">.  Many of these projects include design measures </w:t>
      </w:r>
      <w:r>
        <w:lastRenderedPageBreak/>
        <w:t xml:space="preserve">that are intended to improve safety.  </w:t>
      </w:r>
      <w:commentRangeStart w:id="35"/>
      <w:r>
        <w:t xml:space="preserve">The following projects are identified as under design or construction </w:t>
      </w:r>
      <w:proofErr w:type="gramStart"/>
      <w:r>
        <w:t>at this time</w:t>
      </w:r>
      <w:commentRangeEnd w:id="35"/>
      <w:proofErr w:type="gramEnd"/>
      <w:r w:rsidR="0022647C">
        <w:rPr>
          <w:rStyle w:val="CommentReference"/>
          <w:rFonts w:asciiTheme="minorHAnsi" w:hAnsiTheme="minorHAnsi"/>
          <w:color w:val="auto"/>
        </w:rPr>
        <w:commentReference w:id="35"/>
      </w:r>
      <w:r>
        <w:t>:</w:t>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2526"/>
        <w:gridCol w:w="5181"/>
        <w:gridCol w:w="1643"/>
      </w:tblGrid>
      <w:tr w:rsidR="0022647C" w14:paraId="66DB13D3" w14:textId="77777777" w:rsidTr="0022647C">
        <w:tc>
          <w:tcPr>
            <w:tcW w:w="0" w:type="auto"/>
            <w:tcBorders>
              <w:right w:val="single" w:sz="4" w:space="0" w:color="FFFFFF" w:themeColor="background1"/>
            </w:tcBorders>
            <w:shd w:val="clear" w:color="auto" w:fill="F4AF40"/>
            <w:vAlign w:val="center"/>
          </w:tcPr>
          <w:p w14:paraId="6A9D5C20" w14:textId="127D4C4E" w:rsidR="0022647C" w:rsidRPr="0022647C" w:rsidRDefault="0022647C" w:rsidP="0022647C">
            <w:pPr>
              <w:pStyle w:val="SAPStyleBodyText"/>
              <w:jc w:val="center"/>
              <w:rPr>
                <w:b/>
                <w:bCs/>
                <w:color w:val="FFFFFF" w:themeColor="background1"/>
              </w:rPr>
            </w:pPr>
            <w:r>
              <w:rPr>
                <w:b/>
                <w:bCs/>
                <w:color w:val="FFFFFF" w:themeColor="background1"/>
              </w:rPr>
              <w:t>Project</w:t>
            </w:r>
          </w:p>
        </w:tc>
        <w:tc>
          <w:tcPr>
            <w:tcW w:w="0" w:type="auto"/>
            <w:tcBorders>
              <w:left w:val="single" w:sz="4" w:space="0" w:color="FFFFFF" w:themeColor="background1"/>
              <w:right w:val="single" w:sz="4" w:space="0" w:color="FFFFFF" w:themeColor="background1"/>
            </w:tcBorders>
            <w:shd w:val="clear" w:color="auto" w:fill="F4AF40"/>
            <w:vAlign w:val="center"/>
          </w:tcPr>
          <w:p w14:paraId="31E4148A" w14:textId="66180F39" w:rsidR="0022647C" w:rsidRPr="0022647C" w:rsidRDefault="0022647C" w:rsidP="0022647C">
            <w:pPr>
              <w:pStyle w:val="SAPStyleBodyText"/>
              <w:jc w:val="center"/>
              <w:rPr>
                <w:b/>
                <w:bCs/>
                <w:color w:val="FFFFFF" w:themeColor="background1"/>
              </w:rPr>
            </w:pPr>
            <w:r>
              <w:rPr>
                <w:b/>
                <w:bCs/>
                <w:color w:val="FFFFFF" w:themeColor="background1"/>
              </w:rPr>
              <w:t>Description</w:t>
            </w:r>
          </w:p>
        </w:tc>
        <w:tc>
          <w:tcPr>
            <w:tcW w:w="0" w:type="auto"/>
            <w:tcBorders>
              <w:left w:val="single" w:sz="4" w:space="0" w:color="FFFFFF" w:themeColor="background1"/>
            </w:tcBorders>
            <w:shd w:val="clear" w:color="auto" w:fill="F4AF40"/>
            <w:vAlign w:val="center"/>
          </w:tcPr>
          <w:p w14:paraId="15F4AE9A" w14:textId="7AB6BD35" w:rsidR="0022647C" w:rsidRPr="0022647C" w:rsidRDefault="0022647C" w:rsidP="0022647C">
            <w:pPr>
              <w:pStyle w:val="SAPStyleBodyText"/>
              <w:jc w:val="center"/>
              <w:rPr>
                <w:b/>
                <w:bCs/>
                <w:color w:val="FFFFFF" w:themeColor="background1"/>
              </w:rPr>
            </w:pPr>
            <w:r>
              <w:rPr>
                <w:b/>
                <w:bCs/>
                <w:color w:val="FFFFFF" w:themeColor="background1"/>
              </w:rPr>
              <w:t>Estimated Date</w:t>
            </w:r>
          </w:p>
        </w:tc>
      </w:tr>
      <w:tr w:rsidR="0022647C" w14:paraId="766F3332" w14:textId="77777777" w:rsidTr="0022647C">
        <w:tc>
          <w:tcPr>
            <w:tcW w:w="0" w:type="auto"/>
            <w:vAlign w:val="center"/>
          </w:tcPr>
          <w:p w14:paraId="7D94633C" w14:textId="6FCDCCC1" w:rsidR="0022647C" w:rsidRDefault="0022647C" w:rsidP="0022647C">
            <w:pPr>
              <w:pStyle w:val="SAPStyleBodyText"/>
            </w:pPr>
            <w:r>
              <w:t>Main Street (TIP # R-5000)</w:t>
            </w:r>
          </w:p>
        </w:tc>
        <w:tc>
          <w:tcPr>
            <w:tcW w:w="0" w:type="auto"/>
            <w:vAlign w:val="center"/>
          </w:tcPr>
          <w:p w14:paraId="40AFEFFB" w14:textId="7FFE8C79" w:rsidR="0022647C" w:rsidRDefault="0022647C" w:rsidP="0022647C">
            <w:pPr>
              <w:pStyle w:val="SAPStyleBodyText"/>
            </w:pPr>
            <w:r>
              <w:t xml:space="preserve">Add </w:t>
            </w:r>
            <w:proofErr w:type="gramStart"/>
            <w:r>
              <w:t>median</w:t>
            </w:r>
            <w:proofErr w:type="gramEnd"/>
            <w:r>
              <w:t xml:space="preserve"> and sidewalks from 1</w:t>
            </w:r>
            <w:r w:rsidRPr="0022647C">
              <w:rPr>
                <w:vertAlign w:val="superscript"/>
              </w:rPr>
              <w:t>st</w:t>
            </w:r>
            <w:r>
              <w:t xml:space="preserve"> Street to 10</w:t>
            </w:r>
            <w:r w:rsidRPr="0022647C">
              <w:rPr>
                <w:vertAlign w:val="superscript"/>
              </w:rPr>
              <w:t>th</w:t>
            </w:r>
            <w:r>
              <w:t xml:space="preserve"> Street</w:t>
            </w:r>
          </w:p>
        </w:tc>
        <w:tc>
          <w:tcPr>
            <w:tcW w:w="0" w:type="auto"/>
            <w:vAlign w:val="center"/>
          </w:tcPr>
          <w:p w14:paraId="38963B56" w14:textId="41C494C5" w:rsidR="0022647C" w:rsidRDefault="0022647C" w:rsidP="0022647C">
            <w:pPr>
              <w:pStyle w:val="SAPStyleBodyText"/>
              <w:jc w:val="center"/>
            </w:pPr>
            <w:r>
              <w:t>2028</w:t>
            </w:r>
          </w:p>
        </w:tc>
      </w:tr>
      <w:tr w:rsidR="0022647C" w14:paraId="74EA14C9" w14:textId="77777777" w:rsidTr="0022647C">
        <w:tc>
          <w:tcPr>
            <w:tcW w:w="0" w:type="auto"/>
            <w:vAlign w:val="center"/>
          </w:tcPr>
          <w:p w14:paraId="230C0704" w14:textId="2DEF79B4" w:rsidR="0022647C" w:rsidRDefault="0022647C" w:rsidP="0022647C">
            <w:pPr>
              <w:pStyle w:val="SAPStyleBodyText"/>
            </w:pPr>
            <w:r>
              <w:t>Highway 100 (TIP # U-3000)</w:t>
            </w:r>
          </w:p>
        </w:tc>
        <w:tc>
          <w:tcPr>
            <w:tcW w:w="0" w:type="auto"/>
            <w:vAlign w:val="center"/>
          </w:tcPr>
          <w:p w14:paraId="1F75F60D" w14:textId="7D04C179" w:rsidR="0022647C" w:rsidRDefault="0022647C" w:rsidP="0022647C">
            <w:pPr>
              <w:pStyle w:val="SAPStyleBodyText"/>
            </w:pPr>
            <w:r>
              <w:t xml:space="preserve">Modernize roadway </w:t>
            </w:r>
            <w:proofErr w:type="gramStart"/>
            <w:r>
              <w:t>from  Tree</w:t>
            </w:r>
            <w:proofErr w:type="gramEnd"/>
            <w:r>
              <w:t xml:space="preserve"> Road to Creek Road</w:t>
            </w:r>
          </w:p>
        </w:tc>
        <w:tc>
          <w:tcPr>
            <w:tcW w:w="0" w:type="auto"/>
            <w:vAlign w:val="center"/>
          </w:tcPr>
          <w:p w14:paraId="0B6D2326" w14:textId="00977CB9" w:rsidR="0022647C" w:rsidRDefault="0022647C" w:rsidP="0022647C">
            <w:pPr>
              <w:pStyle w:val="SAPStyleBodyText"/>
              <w:jc w:val="center"/>
            </w:pPr>
            <w:r>
              <w:t>2030</w:t>
            </w:r>
          </w:p>
        </w:tc>
      </w:tr>
      <w:tr w:rsidR="0022647C" w14:paraId="778F105C" w14:textId="77777777" w:rsidTr="0022647C">
        <w:tc>
          <w:tcPr>
            <w:tcW w:w="0" w:type="auto"/>
            <w:vAlign w:val="center"/>
          </w:tcPr>
          <w:p w14:paraId="532C54C3" w14:textId="2A67D2A6" w:rsidR="0022647C" w:rsidRDefault="0022647C" w:rsidP="0022647C">
            <w:pPr>
              <w:pStyle w:val="SAPStyleBodyText"/>
            </w:pPr>
            <w:r>
              <w:t>Sidewalk Curb Ramps</w:t>
            </w:r>
          </w:p>
        </w:tc>
        <w:tc>
          <w:tcPr>
            <w:tcW w:w="0" w:type="auto"/>
            <w:vAlign w:val="center"/>
          </w:tcPr>
          <w:p w14:paraId="66BC8C7D" w14:textId="49AE1B54" w:rsidR="0022647C" w:rsidRDefault="0022647C" w:rsidP="0022647C">
            <w:pPr>
              <w:pStyle w:val="SAPStyleBodyText"/>
            </w:pPr>
            <w:r>
              <w:t>Town-funded project to improve curb ramps at 10 intersections</w:t>
            </w:r>
          </w:p>
        </w:tc>
        <w:tc>
          <w:tcPr>
            <w:tcW w:w="0" w:type="auto"/>
            <w:vAlign w:val="center"/>
          </w:tcPr>
          <w:p w14:paraId="6A667478" w14:textId="006885D2" w:rsidR="0022647C" w:rsidRDefault="0022647C" w:rsidP="0022647C">
            <w:pPr>
              <w:pStyle w:val="SAPStyleBodyText"/>
              <w:jc w:val="center"/>
            </w:pPr>
            <w:r>
              <w:t>2026</w:t>
            </w:r>
          </w:p>
        </w:tc>
      </w:tr>
    </w:tbl>
    <w:p w14:paraId="43F88FDA" w14:textId="77777777" w:rsidR="0022647C" w:rsidRDefault="0022647C" w:rsidP="00D01DC7">
      <w:pPr>
        <w:pStyle w:val="SAPStyleBodyText"/>
      </w:pPr>
    </w:p>
    <w:p w14:paraId="617D8FBF" w14:textId="644B22A5" w:rsidR="00664FCE" w:rsidRDefault="00664FCE">
      <w:pPr>
        <w:rPr>
          <w:rFonts w:ascii="Seaford" w:hAnsi="Seaford"/>
          <w:color w:val="333333"/>
          <w:sz w:val="22"/>
        </w:rPr>
      </w:pPr>
      <w:r>
        <w:br w:type="page"/>
      </w:r>
    </w:p>
    <w:p w14:paraId="317CFC9E" w14:textId="4914A28B" w:rsidR="0022647C" w:rsidRDefault="00664FCE" w:rsidP="00664FCE">
      <w:pPr>
        <w:pStyle w:val="SAPStylePrimaryHeading"/>
      </w:pPr>
      <w:bookmarkStart w:id="36" w:name="_Toc217679365"/>
      <w:r>
        <w:lastRenderedPageBreak/>
        <w:t>Section 4 – Safety Data Analysis</w:t>
      </w:r>
      <w:bookmarkEnd w:id="36"/>
    </w:p>
    <w:p w14:paraId="72334EAF" w14:textId="34C190F0" w:rsidR="00664FCE" w:rsidRDefault="00664FCE" w:rsidP="00D01DC7">
      <w:pPr>
        <w:pStyle w:val="SAPStyleBodyText"/>
      </w:pPr>
      <w:r>
        <w:t>T</w:t>
      </w:r>
      <w:r w:rsidR="000738B9">
        <w:t xml:space="preserve">he NCDOT maintains data on the locations </w:t>
      </w:r>
      <w:r w:rsidR="00991B30">
        <w:t xml:space="preserve">of all police-reported crashes in the </w:t>
      </w:r>
      <w:proofErr w:type="gramStart"/>
      <w:r w:rsidR="00991B30">
        <w:t>state, and</w:t>
      </w:r>
      <w:proofErr w:type="gramEnd"/>
      <w:r w:rsidR="00991B30">
        <w:t xml:space="preserve"> makes this data available </w:t>
      </w:r>
      <w:r w:rsidR="004334D9">
        <w:t xml:space="preserve">on an annual basis.  </w:t>
      </w:r>
      <w:commentRangeStart w:id="37"/>
      <w:r w:rsidR="004334D9">
        <w:t xml:space="preserve">The </w:t>
      </w:r>
      <w:proofErr w:type="gramStart"/>
      <w:r w:rsidR="004334D9">
        <w:t>most-recent</w:t>
      </w:r>
      <w:proofErr w:type="gramEnd"/>
      <w:r w:rsidR="004334D9">
        <w:t xml:space="preserve"> </w:t>
      </w:r>
      <w:r w:rsidR="00FA4FB6">
        <w:t xml:space="preserve">available five-year </w:t>
      </w:r>
      <w:r w:rsidR="0036104C">
        <w:t xml:space="preserve">data </w:t>
      </w:r>
      <w:r w:rsidR="00FA4FB6">
        <w:t>period (</w:t>
      </w:r>
      <w:r w:rsidR="00FA4FB6" w:rsidRPr="000A06B0">
        <w:rPr>
          <w:highlight w:val="yellow"/>
        </w:rPr>
        <w:t>20XX</w:t>
      </w:r>
      <w:r w:rsidR="00FA4FB6">
        <w:t xml:space="preserve"> through </w:t>
      </w:r>
      <w:r w:rsidR="00FA4FB6" w:rsidRPr="000A06B0">
        <w:rPr>
          <w:highlight w:val="yellow"/>
        </w:rPr>
        <w:t>20XX</w:t>
      </w:r>
      <w:r w:rsidR="00FA4FB6">
        <w:t>)</w:t>
      </w:r>
      <w:commentRangeEnd w:id="37"/>
      <w:r w:rsidR="002F57A6">
        <w:rPr>
          <w:rStyle w:val="CommentReference"/>
          <w:rFonts w:asciiTheme="minorHAnsi" w:hAnsiTheme="minorHAnsi"/>
          <w:color w:val="auto"/>
        </w:rPr>
        <w:commentReference w:id="37"/>
      </w:r>
      <w:r w:rsidR="00FA4FB6">
        <w:t xml:space="preserve"> was used to </w:t>
      </w:r>
      <w:r w:rsidR="0036104C">
        <w:t xml:space="preserve">conduct </w:t>
      </w:r>
      <w:proofErr w:type="gramStart"/>
      <w:r w:rsidR="0036104C">
        <w:t>the safety</w:t>
      </w:r>
      <w:proofErr w:type="gramEnd"/>
      <w:r w:rsidR="0036104C">
        <w:t xml:space="preserve"> data analysis for this plan.</w:t>
      </w:r>
    </w:p>
    <w:p w14:paraId="3B19811C" w14:textId="5DA17D2C" w:rsidR="00B1560E" w:rsidRDefault="00B1560E" w:rsidP="00D01DC7">
      <w:pPr>
        <w:pStyle w:val="SAPStyleBodyText"/>
      </w:pPr>
      <w:r>
        <w:t>Crash data alone will not tell the full story of what is happening in a community, but it is an important component</w:t>
      </w:r>
      <w:r w:rsidR="007E30D7">
        <w:t xml:space="preserve"> of the planning process, especially when then combined with input received from the community.</w:t>
      </w:r>
      <w:r w:rsidR="00645CE9">
        <w:t xml:space="preserve">  The data </w:t>
      </w:r>
      <w:r w:rsidR="00645CE9">
        <w:rPr>
          <w:i/>
          <w:iCs/>
        </w:rPr>
        <w:t>can</w:t>
      </w:r>
      <w:r w:rsidR="00645CE9">
        <w:t xml:space="preserve"> provide us with information about the </w:t>
      </w:r>
      <w:r w:rsidR="00005F0A">
        <w:t xml:space="preserve">key characteristics and behaviors that are leading to severe crashes in </w:t>
      </w:r>
      <w:r w:rsidR="00005F0A" w:rsidRPr="00752700">
        <w:rPr>
          <w:highlight w:val="yellow"/>
        </w:rPr>
        <w:t>[Town/County Name]</w:t>
      </w:r>
      <w:r w:rsidR="006A191F">
        <w:t>, and the locations</w:t>
      </w:r>
      <w:r w:rsidR="00F21323">
        <w:t xml:space="preserve"> within the community where the most severe crashes are occurring.</w:t>
      </w:r>
    </w:p>
    <w:p w14:paraId="45D6D493" w14:textId="4D10F987" w:rsidR="00736021" w:rsidRDefault="00CD6612" w:rsidP="00752700">
      <w:pPr>
        <w:pStyle w:val="SAPStyleSubheading"/>
      </w:pPr>
      <w:bookmarkStart w:id="38" w:name="_Toc217679366"/>
      <w:r>
        <w:t>4.1 – What are the Primary Safety Problems in the Community?</w:t>
      </w:r>
      <w:bookmarkEnd w:id="38"/>
    </w:p>
    <w:p w14:paraId="3116EBFB" w14:textId="14C2B0FC" w:rsidR="00CD6612" w:rsidRPr="00645CE9" w:rsidRDefault="000A06B0" w:rsidP="00D01DC7">
      <w:pPr>
        <w:pStyle w:val="SAPStyleBodyText"/>
      </w:pPr>
      <w:commentRangeStart w:id="39"/>
      <w:r>
        <w:t xml:space="preserve">In </w:t>
      </w:r>
      <w:r w:rsidRPr="00F62E3E">
        <w:rPr>
          <w:highlight w:val="yellow"/>
        </w:rPr>
        <w:t>[Town/County Name]</w:t>
      </w:r>
      <w:r w:rsidR="00752700">
        <w:t xml:space="preserve"> there were </w:t>
      </w:r>
      <w:proofErr w:type="gramStart"/>
      <w:r w:rsidR="00752700" w:rsidRPr="00F62E3E">
        <w:rPr>
          <w:highlight w:val="yellow"/>
        </w:rPr>
        <w:t>X,XXX</w:t>
      </w:r>
      <w:proofErr w:type="gramEnd"/>
      <w:r w:rsidR="00F62E3E">
        <w:t xml:space="preserve"> total </w:t>
      </w:r>
      <w:r w:rsidR="005C1AC8">
        <w:t xml:space="preserve">people involved in </w:t>
      </w:r>
      <w:r w:rsidR="00F62E3E">
        <w:t xml:space="preserve">crashes between </w:t>
      </w:r>
      <w:r w:rsidR="00F62E3E" w:rsidRPr="00F62E3E">
        <w:rPr>
          <w:highlight w:val="yellow"/>
        </w:rPr>
        <w:t>20XX</w:t>
      </w:r>
      <w:r w:rsidR="00F62E3E">
        <w:t xml:space="preserve"> and </w:t>
      </w:r>
      <w:r w:rsidR="00F62E3E" w:rsidRPr="00E46A79">
        <w:rPr>
          <w:highlight w:val="yellow"/>
        </w:rPr>
        <w:t>20XX</w:t>
      </w:r>
      <w:r w:rsidR="00F021A6">
        <w:t xml:space="preserve">.  Of these, </w:t>
      </w:r>
      <w:r w:rsidR="00F021A6" w:rsidRPr="00E46A79">
        <w:rPr>
          <w:highlight w:val="yellow"/>
        </w:rPr>
        <w:t>XXX</w:t>
      </w:r>
      <w:r w:rsidR="00F021A6">
        <w:t xml:space="preserve"> </w:t>
      </w:r>
      <w:r w:rsidR="005C1AC8">
        <w:t>people were killed</w:t>
      </w:r>
      <w:r w:rsidR="00F021A6">
        <w:t xml:space="preserve"> and </w:t>
      </w:r>
      <w:r w:rsidR="00F021A6" w:rsidRPr="00E46A79">
        <w:rPr>
          <w:highlight w:val="yellow"/>
        </w:rPr>
        <w:t>XXX</w:t>
      </w:r>
      <w:r w:rsidR="00F021A6">
        <w:t xml:space="preserve"> </w:t>
      </w:r>
      <w:r w:rsidR="005C1AC8">
        <w:t>people were seriously injured</w:t>
      </w:r>
      <w:r w:rsidR="00AA17FE">
        <w:t xml:space="preserve">.  The figures below </w:t>
      </w:r>
      <w:r w:rsidR="003775D7">
        <w:t>report</w:t>
      </w:r>
      <w:r w:rsidR="00321F75">
        <w:t xml:space="preserve"> the</w:t>
      </w:r>
      <w:r w:rsidR="003775D7">
        <w:t>se numbers</w:t>
      </w:r>
      <w:r w:rsidR="00E46A79">
        <w:t xml:space="preserve"> by year.</w:t>
      </w:r>
      <w:commentRangeEnd w:id="39"/>
      <w:r w:rsidR="00A85574">
        <w:rPr>
          <w:rStyle w:val="CommentReference"/>
          <w:rFonts w:asciiTheme="minorHAnsi" w:hAnsiTheme="minorHAnsi"/>
          <w:color w:val="auto"/>
        </w:rPr>
        <w:commentReference w:id="39"/>
      </w:r>
    </w:p>
    <w:p w14:paraId="5EF3E6F2" w14:textId="3D27456C" w:rsidR="00FC205A" w:rsidRPr="00F10A20" w:rsidRDefault="00F00025" w:rsidP="00F10A20">
      <w:pPr>
        <w:pStyle w:val="SAPStyleBodyText"/>
        <w:shd w:val="clear" w:color="auto" w:fill="F4AF40"/>
        <w:spacing w:after="0"/>
        <w:rPr>
          <w:color w:val="FFFFFF" w:themeColor="background1"/>
        </w:rPr>
      </w:pPr>
      <w:r w:rsidRPr="00F10A20">
        <w:rPr>
          <w:color w:val="FFFFFF" w:themeColor="background1"/>
        </w:rPr>
        <w:t xml:space="preserve">All </w:t>
      </w:r>
      <w:r w:rsidR="00E13758">
        <w:rPr>
          <w:color w:val="FFFFFF" w:themeColor="background1"/>
        </w:rPr>
        <w:t xml:space="preserve">People Involved in </w:t>
      </w:r>
      <w:r w:rsidRPr="00F10A20">
        <w:rPr>
          <w:color w:val="FFFFFF" w:themeColor="background1"/>
        </w:rPr>
        <w:t>Crashes in [Town/County] (20</w:t>
      </w:r>
      <w:r w:rsidR="00EF0292" w:rsidRPr="00F10A20">
        <w:rPr>
          <w:color w:val="FFFFFF" w:themeColor="background1"/>
        </w:rPr>
        <w:t>20</w:t>
      </w:r>
      <w:r w:rsidRPr="00F10A20">
        <w:rPr>
          <w:color w:val="FFFFFF" w:themeColor="background1"/>
        </w:rPr>
        <w:t>-20</w:t>
      </w:r>
      <w:r w:rsidR="00EF0292" w:rsidRPr="00F10A20">
        <w:rPr>
          <w:color w:val="FFFFFF" w:themeColor="background1"/>
        </w:rPr>
        <w:t>24</w:t>
      </w:r>
      <w:r w:rsidRPr="00F10A20">
        <w:rPr>
          <w:color w:val="FFFFFF" w:themeColor="background1"/>
        </w:rPr>
        <w:t>)</w:t>
      </w:r>
    </w:p>
    <w:p w14:paraId="75BFD3CD" w14:textId="6DC1DBD5" w:rsidR="00EB7335" w:rsidRDefault="000635F8" w:rsidP="00D01DC7">
      <w:pPr>
        <w:pStyle w:val="SAPStyleBodyText"/>
      </w:pPr>
      <w:r>
        <w:rPr>
          <w:noProof/>
        </w:rPr>
        <w:drawing>
          <wp:inline distT="0" distB="0" distL="0" distR="0" wp14:anchorId="411B6A53" wp14:editId="68F3385A">
            <wp:extent cx="5943600" cy="2103120"/>
            <wp:effectExtent l="0" t="0" r="0" b="11430"/>
            <wp:docPr id="10541705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17FBA9" w14:textId="3B626CD2" w:rsidR="00B36E67" w:rsidRPr="00F10A20" w:rsidRDefault="009A02C3" w:rsidP="00B36E67">
      <w:pPr>
        <w:pStyle w:val="SAPStyleBodyText"/>
        <w:shd w:val="clear" w:color="auto" w:fill="F4AF40"/>
        <w:spacing w:after="0"/>
        <w:rPr>
          <w:color w:val="FFFFFF" w:themeColor="background1"/>
        </w:rPr>
      </w:pPr>
      <w:r>
        <w:rPr>
          <w:color w:val="FFFFFF" w:themeColor="background1"/>
        </w:rPr>
        <w:t>Fatal</w:t>
      </w:r>
      <w:r w:rsidR="00E13758">
        <w:rPr>
          <w:color w:val="FFFFFF" w:themeColor="background1"/>
        </w:rPr>
        <w:t>ities</w:t>
      </w:r>
      <w:r>
        <w:rPr>
          <w:color w:val="FFFFFF" w:themeColor="background1"/>
        </w:rPr>
        <w:t xml:space="preserve"> &amp; Serious Injur</w:t>
      </w:r>
      <w:r w:rsidR="00E13758">
        <w:rPr>
          <w:color w:val="FFFFFF" w:themeColor="background1"/>
        </w:rPr>
        <w:t>ies</w:t>
      </w:r>
      <w:r w:rsidR="00B36E67" w:rsidRPr="00F10A20">
        <w:rPr>
          <w:color w:val="FFFFFF" w:themeColor="background1"/>
        </w:rPr>
        <w:t xml:space="preserve"> </w:t>
      </w:r>
      <w:r w:rsidR="00E13758">
        <w:rPr>
          <w:color w:val="FFFFFF" w:themeColor="background1"/>
        </w:rPr>
        <w:t xml:space="preserve">from </w:t>
      </w:r>
      <w:r w:rsidR="00B36E67" w:rsidRPr="00F10A20">
        <w:rPr>
          <w:color w:val="FFFFFF" w:themeColor="background1"/>
        </w:rPr>
        <w:t>Crashes in [Town/County] (2020-2024)</w:t>
      </w:r>
    </w:p>
    <w:p w14:paraId="7D1E68BF" w14:textId="77777777" w:rsidR="00B36E67" w:rsidRDefault="00B36E67" w:rsidP="00B36E67">
      <w:pPr>
        <w:pStyle w:val="SAPStyleBodyText"/>
      </w:pPr>
      <w:r>
        <w:rPr>
          <w:noProof/>
        </w:rPr>
        <w:drawing>
          <wp:inline distT="0" distB="0" distL="0" distR="0" wp14:anchorId="12A55CE1" wp14:editId="7FB88FC0">
            <wp:extent cx="5943600" cy="2103120"/>
            <wp:effectExtent l="0" t="0" r="0" b="11430"/>
            <wp:docPr id="35317811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79D7B1" w14:textId="34C189EA" w:rsidR="00453C8B" w:rsidRDefault="00453C8B" w:rsidP="00D01DC7">
      <w:pPr>
        <w:pStyle w:val="SAPStyleBodyText"/>
      </w:pPr>
      <w:commentRangeStart w:id="40"/>
      <w:r>
        <w:lastRenderedPageBreak/>
        <w:t xml:space="preserve">The map below shows the </w:t>
      </w:r>
      <w:r>
        <w:rPr>
          <w:i/>
          <w:iCs/>
        </w:rPr>
        <w:t>locations</w:t>
      </w:r>
      <w:r>
        <w:t xml:space="preserve"> of fatal and serious injury crashes in the community between 20XX and 20XX.</w:t>
      </w:r>
      <w:commentRangeEnd w:id="40"/>
      <w:r w:rsidR="0074739E">
        <w:rPr>
          <w:rStyle w:val="CommentReference"/>
          <w:rFonts w:asciiTheme="minorHAnsi" w:hAnsiTheme="minorHAnsi"/>
          <w:color w:val="auto"/>
        </w:rPr>
        <w:commentReference w:id="40"/>
      </w:r>
    </w:p>
    <w:p w14:paraId="1EBE1A3F" w14:textId="3E8A7AF9" w:rsidR="00453C8B" w:rsidRPr="00B21E44" w:rsidRDefault="000F5E73" w:rsidP="00B21E44">
      <w:pPr>
        <w:pStyle w:val="SAPStyleBodyText"/>
        <w:spacing w:after="0"/>
        <w:rPr>
          <w:b/>
          <w:bCs/>
        </w:rPr>
      </w:pPr>
      <w:r w:rsidRPr="00B21E44">
        <w:rPr>
          <w:b/>
          <w:bCs/>
        </w:rPr>
        <w:t xml:space="preserve">Map of Fatal and Serious Injury Crashes in </w:t>
      </w:r>
      <w:r w:rsidRPr="0062166F">
        <w:rPr>
          <w:b/>
          <w:bCs/>
          <w:highlight w:val="yellow"/>
        </w:rPr>
        <w:t>[City/County Name], 20XX-20XX</w:t>
      </w:r>
    </w:p>
    <w:p w14:paraId="4CBDB13F" w14:textId="11C33F07" w:rsidR="000F5E73" w:rsidRPr="00453C8B" w:rsidRDefault="000F5E73" w:rsidP="00D01DC7">
      <w:pPr>
        <w:pStyle w:val="SAPStyleBodyText"/>
      </w:pPr>
      <w:r w:rsidRPr="000F5E73">
        <w:drawing>
          <wp:inline distT="0" distB="0" distL="0" distR="0" wp14:anchorId="0A559AA1" wp14:editId="3804471D">
            <wp:extent cx="5943600" cy="3531235"/>
            <wp:effectExtent l="0" t="0" r="0" b="0"/>
            <wp:docPr id="69436736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7369" name="Picture 1" descr="A map of a city&#10;&#10;AI-generated content may be incorrect."/>
                    <pic:cNvPicPr/>
                  </pic:nvPicPr>
                  <pic:blipFill>
                    <a:blip r:embed="rId27"/>
                    <a:stretch>
                      <a:fillRect/>
                    </a:stretch>
                  </pic:blipFill>
                  <pic:spPr>
                    <a:xfrm>
                      <a:off x="0" y="0"/>
                      <a:ext cx="5943600" cy="3531235"/>
                    </a:xfrm>
                    <a:prstGeom prst="rect">
                      <a:avLst/>
                    </a:prstGeom>
                  </pic:spPr>
                </pic:pic>
              </a:graphicData>
            </a:graphic>
          </wp:inline>
        </w:drawing>
      </w:r>
    </w:p>
    <w:p w14:paraId="35A37638" w14:textId="195BBAD0" w:rsidR="003612F1" w:rsidRDefault="00123C3A" w:rsidP="00D01DC7">
      <w:pPr>
        <w:pStyle w:val="SAPStyleBodyText"/>
      </w:pPr>
      <w:commentRangeStart w:id="41"/>
      <w:r>
        <w:t xml:space="preserve">It can be useful to consider the </w:t>
      </w:r>
      <w:r w:rsidR="00D02A35">
        <w:rPr>
          <w:i/>
          <w:iCs/>
        </w:rPr>
        <w:t>types</w:t>
      </w:r>
      <w:r w:rsidR="00D02A35">
        <w:t xml:space="preserve"> of crashes that are leading to fatal and serious injury outcomes </w:t>
      </w:r>
      <w:r w:rsidR="008124B7">
        <w:t>in the community.  The data indicates that the following crash type categories are most correlated with</w:t>
      </w:r>
      <w:r w:rsidR="00C64DC9">
        <w:t xml:space="preserve"> fatal and serious injury crashes in </w:t>
      </w:r>
      <w:r w:rsidR="00C64DC9" w:rsidRPr="00C64DC9">
        <w:rPr>
          <w:highlight w:val="yellow"/>
        </w:rPr>
        <w:t>[Town/County Name]</w:t>
      </w:r>
      <w:r w:rsidR="00C5130F">
        <w:t>, when compared against data for all crashes</w:t>
      </w:r>
      <w:r w:rsidR="00622E4D">
        <w:t xml:space="preserve"> in the community</w:t>
      </w:r>
      <w:r w:rsidR="00C64DC9">
        <w:t>:</w:t>
      </w:r>
      <w:commentRangeEnd w:id="41"/>
      <w:r w:rsidR="00122D8A">
        <w:rPr>
          <w:rStyle w:val="CommentReference"/>
          <w:rFonts w:asciiTheme="minorHAnsi" w:hAnsiTheme="minorHAnsi"/>
          <w:color w:val="auto"/>
        </w:rPr>
        <w:commentReference w:id="41"/>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4636"/>
        <w:gridCol w:w="2248"/>
        <w:gridCol w:w="1241"/>
        <w:gridCol w:w="1225"/>
      </w:tblGrid>
      <w:tr w:rsidR="002573A4" w14:paraId="5C96F88D" w14:textId="25C671ED" w:rsidTr="00590885">
        <w:tc>
          <w:tcPr>
            <w:tcW w:w="0" w:type="auto"/>
            <w:shd w:val="clear" w:color="auto" w:fill="F4AF40"/>
            <w:vAlign w:val="center"/>
          </w:tcPr>
          <w:p w14:paraId="22B66951" w14:textId="68F3FA24" w:rsidR="002573A4" w:rsidRPr="00590885" w:rsidRDefault="002573A4" w:rsidP="00590885">
            <w:pPr>
              <w:pStyle w:val="SAPStyleBodyText"/>
              <w:jc w:val="center"/>
              <w:rPr>
                <w:color w:val="FFFFFF" w:themeColor="background1"/>
              </w:rPr>
            </w:pPr>
            <w:r w:rsidRPr="00590885">
              <w:rPr>
                <w:color w:val="FFFFFF" w:themeColor="background1"/>
              </w:rPr>
              <w:t>Crash Characteristic</w:t>
            </w:r>
          </w:p>
        </w:tc>
        <w:tc>
          <w:tcPr>
            <w:tcW w:w="0" w:type="auto"/>
            <w:shd w:val="clear" w:color="auto" w:fill="F4AF40"/>
            <w:vAlign w:val="center"/>
          </w:tcPr>
          <w:p w14:paraId="4AF30DCF" w14:textId="652722A7" w:rsidR="002573A4" w:rsidRPr="00590885" w:rsidRDefault="002573A4" w:rsidP="00590885">
            <w:pPr>
              <w:pStyle w:val="SAPStyleBodyText"/>
              <w:jc w:val="center"/>
              <w:rPr>
                <w:color w:val="FFFFFF" w:themeColor="background1"/>
              </w:rPr>
            </w:pPr>
            <w:r w:rsidRPr="00590885">
              <w:rPr>
                <w:color w:val="FFFFFF" w:themeColor="background1"/>
              </w:rPr>
              <w:t>Fatal &amp; Serious Injury Crash</w:t>
            </w:r>
            <w:r w:rsidR="004408F6">
              <w:rPr>
                <w:color w:val="FFFFFF" w:themeColor="background1"/>
              </w:rPr>
              <w:t xml:space="preserve"> %</w:t>
            </w:r>
          </w:p>
        </w:tc>
        <w:tc>
          <w:tcPr>
            <w:tcW w:w="0" w:type="auto"/>
            <w:shd w:val="clear" w:color="auto" w:fill="F4AF40"/>
            <w:vAlign w:val="center"/>
          </w:tcPr>
          <w:p w14:paraId="69659FAE" w14:textId="16B62DC8" w:rsidR="002573A4" w:rsidRPr="00590885" w:rsidRDefault="002573A4" w:rsidP="00590885">
            <w:pPr>
              <w:pStyle w:val="SAPStyleBodyText"/>
              <w:jc w:val="center"/>
              <w:rPr>
                <w:color w:val="FFFFFF" w:themeColor="background1"/>
              </w:rPr>
            </w:pPr>
            <w:r w:rsidRPr="00590885">
              <w:rPr>
                <w:color w:val="FFFFFF" w:themeColor="background1"/>
              </w:rPr>
              <w:t>Total Crash</w:t>
            </w:r>
            <w:r w:rsidR="004408F6">
              <w:rPr>
                <w:color w:val="FFFFFF" w:themeColor="background1"/>
              </w:rPr>
              <w:t xml:space="preserve"> %</w:t>
            </w:r>
          </w:p>
        </w:tc>
        <w:tc>
          <w:tcPr>
            <w:tcW w:w="0" w:type="auto"/>
            <w:shd w:val="clear" w:color="auto" w:fill="F4AF40"/>
            <w:vAlign w:val="center"/>
          </w:tcPr>
          <w:p w14:paraId="490D5775" w14:textId="097DFD4F" w:rsidR="002573A4" w:rsidRPr="00590885" w:rsidRDefault="002573A4" w:rsidP="00590885">
            <w:pPr>
              <w:pStyle w:val="SAPStyleBodyText"/>
              <w:jc w:val="center"/>
              <w:rPr>
                <w:color w:val="FFFFFF" w:themeColor="background1"/>
              </w:rPr>
            </w:pPr>
            <w:r w:rsidRPr="00590885">
              <w:rPr>
                <w:color w:val="FFFFFF" w:themeColor="background1"/>
              </w:rPr>
              <w:t>Difference</w:t>
            </w:r>
          </w:p>
        </w:tc>
      </w:tr>
      <w:tr w:rsidR="00726AD7" w14:paraId="6BBC1C90" w14:textId="77777777" w:rsidTr="00590885">
        <w:tc>
          <w:tcPr>
            <w:tcW w:w="0" w:type="auto"/>
          </w:tcPr>
          <w:p w14:paraId="775D7236" w14:textId="3E33524B" w:rsidR="00726AD7" w:rsidRDefault="00726AD7" w:rsidP="00726AD7">
            <w:pPr>
              <w:pStyle w:val="SAPStyleBodyText"/>
            </w:pPr>
            <w:r>
              <w:t>Alcohol (All Persons)</w:t>
            </w:r>
          </w:p>
        </w:tc>
        <w:tc>
          <w:tcPr>
            <w:tcW w:w="0" w:type="auto"/>
            <w:vAlign w:val="center"/>
          </w:tcPr>
          <w:p w14:paraId="56F38112" w14:textId="480B5204" w:rsidR="00726AD7" w:rsidRDefault="00726AD7" w:rsidP="00590885">
            <w:pPr>
              <w:pStyle w:val="SAPStyleBodyText"/>
              <w:jc w:val="center"/>
            </w:pPr>
            <w:r>
              <w:t>36%</w:t>
            </w:r>
          </w:p>
        </w:tc>
        <w:tc>
          <w:tcPr>
            <w:tcW w:w="0" w:type="auto"/>
            <w:vAlign w:val="center"/>
          </w:tcPr>
          <w:p w14:paraId="56AB6854" w14:textId="2C192D40" w:rsidR="00726AD7" w:rsidRDefault="00726AD7" w:rsidP="00590885">
            <w:pPr>
              <w:pStyle w:val="SAPStyleBodyText"/>
              <w:jc w:val="center"/>
            </w:pPr>
            <w:r>
              <w:t>3%</w:t>
            </w:r>
          </w:p>
        </w:tc>
        <w:tc>
          <w:tcPr>
            <w:tcW w:w="0" w:type="auto"/>
            <w:vAlign w:val="center"/>
          </w:tcPr>
          <w:p w14:paraId="08CE41B9" w14:textId="3A6F18F8" w:rsidR="00726AD7" w:rsidRDefault="00726AD7" w:rsidP="00590885">
            <w:pPr>
              <w:pStyle w:val="SAPStyleBodyText"/>
              <w:jc w:val="center"/>
            </w:pPr>
            <w:r>
              <w:t>+33%</w:t>
            </w:r>
          </w:p>
        </w:tc>
      </w:tr>
      <w:tr w:rsidR="00726AD7" w14:paraId="4FEE55F5" w14:textId="77777777" w:rsidTr="00590885">
        <w:tc>
          <w:tcPr>
            <w:tcW w:w="0" w:type="auto"/>
          </w:tcPr>
          <w:p w14:paraId="70A7CA43" w14:textId="348C8DEE" w:rsidR="00726AD7" w:rsidRDefault="00726AD7" w:rsidP="00726AD7">
            <w:pPr>
              <w:pStyle w:val="SAPStyleBodyText"/>
            </w:pPr>
            <w:r>
              <w:t>Erratic, Reckless, Careless, Negligent or Aggressive Driving</w:t>
            </w:r>
          </w:p>
        </w:tc>
        <w:tc>
          <w:tcPr>
            <w:tcW w:w="0" w:type="auto"/>
            <w:vAlign w:val="center"/>
          </w:tcPr>
          <w:p w14:paraId="70075E74" w14:textId="6B27BE4E" w:rsidR="00726AD7" w:rsidRDefault="00726AD7" w:rsidP="00590885">
            <w:pPr>
              <w:pStyle w:val="SAPStyleBodyText"/>
              <w:jc w:val="center"/>
            </w:pPr>
            <w:r>
              <w:t>21%</w:t>
            </w:r>
          </w:p>
        </w:tc>
        <w:tc>
          <w:tcPr>
            <w:tcW w:w="0" w:type="auto"/>
            <w:vAlign w:val="center"/>
          </w:tcPr>
          <w:p w14:paraId="65BF7A8E" w14:textId="75080E9B" w:rsidR="00726AD7" w:rsidRDefault="00726AD7" w:rsidP="00590885">
            <w:pPr>
              <w:pStyle w:val="SAPStyleBodyText"/>
              <w:jc w:val="center"/>
            </w:pPr>
            <w:r>
              <w:t>1%</w:t>
            </w:r>
          </w:p>
        </w:tc>
        <w:tc>
          <w:tcPr>
            <w:tcW w:w="0" w:type="auto"/>
            <w:vAlign w:val="center"/>
          </w:tcPr>
          <w:p w14:paraId="7DCD8182" w14:textId="1B8EC31E" w:rsidR="00726AD7" w:rsidRDefault="00726AD7" w:rsidP="00590885">
            <w:pPr>
              <w:pStyle w:val="SAPStyleBodyText"/>
              <w:jc w:val="center"/>
            </w:pPr>
            <w:r>
              <w:t>+2</w:t>
            </w:r>
            <w:r w:rsidR="00817043">
              <w:t>0</w:t>
            </w:r>
            <w:r>
              <w:t>%</w:t>
            </w:r>
          </w:p>
        </w:tc>
      </w:tr>
      <w:tr w:rsidR="00726AD7" w14:paraId="17508B83" w14:textId="494A5D91" w:rsidTr="00590885">
        <w:tc>
          <w:tcPr>
            <w:tcW w:w="0" w:type="auto"/>
          </w:tcPr>
          <w:p w14:paraId="38A3983C" w14:textId="2D7727AD" w:rsidR="00726AD7" w:rsidRDefault="00726AD7" w:rsidP="00726AD7">
            <w:pPr>
              <w:pStyle w:val="SAPStyleBodyText"/>
            </w:pPr>
            <w:r>
              <w:t>Alcohol (Drivers)</w:t>
            </w:r>
          </w:p>
        </w:tc>
        <w:tc>
          <w:tcPr>
            <w:tcW w:w="0" w:type="auto"/>
            <w:vAlign w:val="center"/>
          </w:tcPr>
          <w:p w14:paraId="7714109B" w14:textId="2B95C31F" w:rsidR="00726AD7" w:rsidRDefault="00726AD7" w:rsidP="00590885">
            <w:pPr>
              <w:pStyle w:val="SAPStyleBodyText"/>
              <w:jc w:val="center"/>
            </w:pPr>
            <w:r>
              <w:t>21%</w:t>
            </w:r>
          </w:p>
        </w:tc>
        <w:tc>
          <w:tcPr>
            <w:tcW w:w="0" w:type="auto"/>
            <w:vAlign w:val="center"/>
          </w:tcPr>
          <w:p w14:paraId="57CE1034" w14:textId="4CCDC926" w:rsidR="00726AD7" w:rsidRDefault="00726AD7" w:rsidP="00590885">
            <w:pPr>
              <w:pStyle w:val="SAPStyleBodyText"/>
              <w:jc w:val="center"/>
            </w:pPr>
            <w:r>
              <w:t>2%</w:t>
            </w:r>
          </w:p>
        </w:tc>
        <w:tc>
          <w:tcPr>
            <w:tcW w:w="0" w:type="auto"/>
            <w:vAlign w:val="center"/>
          </w:tcPr>
          <w:p w14:paraId="44F470B2" w14:textId="7FD67531" w:rsidR="00726AD7" w:rsidRDefault="00726AD7" w:rsidP="00590885">
            <w:pPr>
              <w:pStyle w:val="SAPStyleBodyText"/>
              <w:jc w:val="center"/>
            </w:pPr>
            <w:r>
              <w:t>+19%</w:t>
            </w:r>
          </w:p>
        </w:tc>
      </w:tr>
      <w:tr w:rsidR="00CD6B1E" w14:paraId="0595BA35" w14:textId="281E632A" w:rsidTr="00590885">
        <w:tc>
          <w:tcPr>
            <w:tcW w:w="0" w:type="auto"/>
          </w:tcPr>
          <w:p w14:paraId="26CA245F" w14:textId="132825F3" w:rsidR="00CD6B1E" w:rsidRDefault="00CD6B1E" w:rsidP="00CD6B1E">
            <w:pPr>
              <w:pStyle w:val="SAPStyleBodyText"/>
            </w:pPr>
            <w:r>
              <w:t>Head-on Collision</w:t>
            </w:r>
          </w:p>
        </w:tc>
        <w:tc>
          <w:tcPr>
            <w:tcW w:w="0" w:type="auto"/>
            <w:vAlign w:val="center"/>
          </w:tcPr>
          <w:p w14:paraId="33E2209C" w14:textId="117B38E3" w:rsidR="00CD6B1E" w:rsidRDefault="00CD6B1E" w:rsidP="00590885">
            <w:pPr>
              <w:pStyle w:val="SAPStyleBodyText"/>
              <w:jc w:val="center"/>
            </w:pPr>
            <w:r>
              <w:t>18%</w:t>
            </w:r>
          </w:p>
        </w:tc>
        <w:tc>
          <w:tcPr>
            <w:tcW w:w="0" w:type="auto"/>
            <w:vAlign w:val="center"/>
          </w:tcPr>
          <w:p w14:paraId="0509E12F" w14:textId="681EF78B" w:rsidR="00CD6B1E" w:rsidRDefault="00CD6B1E" w:rsidP="00590885">
            <w:pPr>
              <w:pStyle w:val="SAPStyleBodyText"/>
              <w:jc w:val="center"/>
            </w:pPr>
            <w:r>
              <w:t>1%</w:t>
            </w:r>
          </w:p>
        </w:tc>
        <w:tc>
          <w:tcPr>
            <w:tcW w:w="0" w:type="auto"/>
            <w:vAlign w:val="center"/>
          </w:tcPr>
          <w:p w14:paraId="30CF01CD" w14:textId="5EEE3638" w:rsidR="00CD6B1E" w:rsidRDefault="00CD6B1E" w:rsidP="00590885">
            <w:pPr>
              <w:pStyle w:val="SAPStyleBodyText"/>
              <w:jc w:val="center"/>
            </w:pPr>
            <w:r>
              <w:t>+17%</w:t>
            </w:r>
          </w:p>
        </w:tc>
      </w:tr>
      <w:tr w:rsidR="00CD6B1E" w14:paraId="0537FA9E" w14:textId="2596555A" w:rsidTr="00590885">
        <w:tc>
          <w:tcPr>
            <w:tcW w:w="0" w:type="auto"/>
          </w:tcPr>
          <w:p w14:paraId="4B6B0285" w14:textId="6DD9D92E" w:rsidR="00CD6B1E" w:rsidRDefault="00CD6B1E" w:rsidP="00CD6B1E">
            <w:pPr>
              <w:pStyle w:val="SAPStyleBodyText"/>
            </w:pPr>
            <w:r>
              <w:t>Two-way Divided Road with unprotected median (center turn lane)</w:t>
            </w:r>
          </w:p>
        </w:tc>
        <w:tc>
          <w:tcPr>
            <w:tcW w:w="0" w:type="auto"/>
            <w:vAlign w:val="center"/>
          </w:tcPr>
          <w:p w14:paraId="634C8B85" w14:textId="596D993E" w:rsidR="00CD6B1E" w:rsidRDefault="00CD6B1E" w:rsidP="00590885">
            <w:pPr>
              <w:pStyle w:val="SAPStyleBodyText"/>
              <w:jc w:val="center"/>
            </w:pPr>
            <w:r>
              <w:t>39%</w:t>
            </w:r>
          </w:p>
        </w:tc>
        <w:tc>
          <w:tcPr>
            <w:tcW w:w="0" w:type="auto"/>
            <w:vAlign w:val="center"/>
          </w:tcPr>
          <w:p w14:paraId="0A915A0A" w14:textId="5C9CD024" w:rsidR="00CD6B1E" w:rsidRDefault="00CD6B1E" w:rsidP="00590885">
            <w:pPr>
              <w:pStyle w:val="SAPStyleBodyText"/>
              <w:jc w:val="center"/>
            </w:pPr>
            <w:r>
              <w:t>23%</w:t>
            </w:r>
          </w:p>
        </w:tc>
        <w:tc>
          <w:tcPr>
            <w:tcW w:w="0" w:type="auto"/>
            <w:vAlign w:val="center"/>
          </w:tcPr>
          <w:p w14:paraId="135531D8" w14:textId="06E9CF25" w:rsidR="00CD6B1E" w:rsidRDefault="00CD6B1E" w:rsidP="00590885">
            <w:pPr>
              <w:pStyle w:val="SAPStyleBodyText"/>
              <w:jc w:val="center"/>
            </w:pPr>
            <w:r>
              <w:t>+16%</w:t>
            </w:r>
          </w:p>
        </w:tc>
      </w:tr>
      <w:tr w:rsidR="00CD6B1E" w14:paraId="5A05B853" w14:textId="310B4DBA" w:rsidTr="00590885">
        <w:tc>
          <w:tcPr>
            <w:tcW w:w="0" w:type="auto"/>
          </w:tcPr>
          <w:p w14:paraId="649C17D7" w14:textId="0B46F7AD" w:rsidR="00CD6B1E" w:rsidRDefault="00CD6B1E" w:rsidP="00CD6B1E">
            <w:pPr>
              <w:pStyle w:val="SAPStyleBodyText"/>
            </w:pPr>
            <w:r>
              <w:t>Motorcycle</w:t>
            </w:r>
          </w:p>
        </w:tc>
        <w:tc>
          <w:tcPr>
            <w:tcW w:w="0" w:type="auto"/>
            <w:vAlign w:val="center"/>
          </w:tcPr>
          <w:p w14:paraId="534B8A2A" w14:textId="762C31A3" w:rsidR="00CD6B1E" w:rsidRDefault="00CD6B1E" w:rsidP="00590885">
            <w:pPr>
              <w:pStyle w:val="SAPStyleBodyText"/>
              <w:jc w:val="center"/>
            </w:pPr>
            <w:r>
              <w:t>14%</w:t>
            </w:r>
          </w:p>
        </w:tc>
        <w:tc>
          <w:tcPr>
            <w:tcW w:w="0" w:type="auto"/>
            <w:vAlign w:val="center"/>
          </w:tcPr>
          <w:p w14:paraId="14005F27" w14:textId="3586F7DD" w:rsidR="00CD6B1E" w:rsidRDefault="00CD6B1E" w:rsidP="00590885">
            <w:pPr>
              <w:pStyle w:val="SAPStyleBodyText"/>
              <w:jc w:val="center"/>
            </w:pPr>
            <w:r>
              <w:t>1%</w:t>
            </w:r>
          </w:p>
        </w:tc>
        <w:tc>
          <w:tcPr>
            <w:tcW w:w="0" w:type="auto"/>
            <w:vAlign w:val="center"/>
          </w:tcPr>
          <w:p w14:paraId="19B19E1B" w14:textId="6DFDD64E" w:rsidR="00CD6B1E" w:rsidRDefault="00CD6B1E" w:rsidP="00590885">
            <w:pPr>
              <w:pStyle w:val="SAPStyleBodyText"/>
              <w:jc w:val="center"/>
            </w:pPr>
            <w:r>
              <w:t>+13%</w:t>
            </w:r>
          </w:p>
        </w:tc>
      </w:tr>
      <w:tr w:rsidR="00CD6B1E" w14:paraId="441779A9" w14:textId="77777777" w:rsidTr="00590885">
        <w:tc>
          <w:tcPr>
            <w:tcW w:w="0" w:type="auto"/>
          </w:tcPr>
          <w:p w14:paraId="42DE7BE0" w14:textId="2A6A738C" w:rsidR="00CD6B1E" w:rsidRDefault="00CD6B1E" w:rsidP="00CD6B1E">
            <w:pPr>
              <w:pStyle w:val="SAPStyleBodyText"/>
            </w:pPr>
            <w:r>
              <w:t>Pedestrian</w:t>
            </w:r>
          </w:p>
        </w:tc>
        <w:tc>
          <w:tcPr>
            <w:tcW w:w="0" w:type="auto"/>
            <w:vAlign w:val="center"/>
          </w:tcPr>
          <w:p w14:paraId="6C431B69" w14:textId="0450D07A" w:rsidR="00CD6B1E" w:rsidRDefault="00CD6B1E" w:rsidP="00590885">
            <w:pPr>
              <w:pStyle w:val="SAPStyleBodyText"/>
              <w:jc w:val="center"/>
            </w:pPr>
            <w:r>
              <w:t>11%</w:t>
            </w:r>
          </w:p>
        </w:tc>
        <w:tc>
          <w:tcPr>
            <w:tcW w:w="0" w:type="auto"/>
            <w:vAlign w:val="center"/>
          </w:tcPr>
          <w:p w14:paraId="657F7F95" w14:textId="7D234774" w:rsidR="00CD6B1E" w:rsidRDefault="00515A9C" w:rsidP="00590885">
            <w:pPr>
              <w:pStyle w:val="SAPStyleBodyText"/>
              <w:jc w:val="center"/>
            </w:pPr>
            <w:r>
              <w:t>&lt;</w:t>
            </w:r>
            <w:r w:rsidR="00CD6B1E">
              <w:t>0</w:t>
            </w:r>
            <w:r>
              <w:t>.5</w:t>
            </w:r>
            <w:r w:rsidR="00CD6B1E">
              <w:t>%</w:t>
            </w:r>
          </w:p>
        </w:tc>
        <w:tc>
          <w:tcPr>
            <w:tcW w:w="0" w:type="auto"/>
            <w:vAlign w:val="center"/>
          </w:tcPr>
          <w:p w14:paraId="674E5B75" w14:textId="5A5DA86F" w:rsidR="00CD6B1E" w:rsidRDefault="00CD6B1E" w:rsidP="00590885">
            <w:pPr>
              <w:pStyle w:val="SAPStyleBodyText"/>
              <w:jc w:val="center"/>
            </w:pPr>
            <w:r>
              <w:t>+11%</w:t>
            </w:r>
          </w:p>
        </w:tc>
      </w:tr>
      <w:tr w:rsidR="00E97AD1" w14:paraId="361A96A3" w14:textId="77777777" w:rsidTr="00590885">
        <w:tc>
          <w:tcPr>
            <w:tcW w:w="0" w:type="auto"/>
          </w:tcPr>
          <w:p w14:paraId="2A460443" w14:textId="025FE9B5" w:rsidR="00E97AD1" w:rsidRDefault="00E97AD1" w:rsidP="00CD6B1E">
            <w:pPr>
              <w:pStyle w:val="SAPStyleBodyText"/>
            </w:pPr>
            <w:r>
              <w:t>No Traffic Control Present</w:t>
            </w:r>
          </w:p>
        </w:tc>
        <w:tc>
          <w:tcPr>
            <w:tcW w:w="0" w:type="auto"/>
            <w:vAlign w:val="center"/>
          </w:tcPr>
          <w:p w14:paraId="5B1E3B68" w14:textId="4604DF4C" w:rsidR="00E97AD1" w:rsidRDefault="006A75BF" w:rsidP="00590885">
            <w:pPr>
              <w:pStyle w:val="SAPStyleBodyText"/>
              <w:jc w:val="center"/>
            </w:pPr>
            <w:r>
              <w:t>64%</w:t>
            </w:r>
          </w:p>
        </w:tc>
        <w:tc>
          <w:tcPr>
            <w:tcW w:w="0" w:type="auto"/>
            <w:vAlign w:val="center"/>
          </w:tcPr>
          <w:p w14:paraId="31D9E00C" w14:textId="66ADC028" w:rsidR="00E97AD1" w:rsidRDefault="006A75BF" w:rsidP="00590885">
            <w:pPr>
              <w:pStyle w:val="SAPStyleBodyText"/>
              <w:jc w:val="center"/>
            </w:pPr>
            <w:r>
              <w:t>54%</w:t>
            </w:r>
          </w:p>
        </w:tc>
        <w:tc>
          <w:tcPr>
            <w:tcW w:w="0" w:type="auto"/>
            <w:vAlign w:val="center"/>
          </w:tcPr>
          <w:p w14:paraId="0E74E8FB" w14:textId="36FF6904" w:rsidR="00E97AD1" w:rsidRDefault="006A75BF" w:rsidP="00590885">
            <w:pPr>
              <w:pStyle w:val="SAPStyleBodyText"/>
              <w:jc w:val="center"/>
            </w:pPr>
            <w:r>
              <w:t>+10%</w:t>
            </w:r>
          </w:p>
        </w:tc>
      </w:tr>
      <w:tr w:rsidR="00CD6B1E" w14:paraId="01B7416C" w14:textId="77777777" w:rsidTr="00590885">
        <w:tc>
          <w:tcPr>
            <w:tcW w:w="0" w:type="auto"/>
          </w:tcPr>
          <w:p w14:paraId="11CAFDB3" w14:textId="6E1D07FB" w:rsidR="00CD6B1E" w:rsidRDefault="00CD6B1E" w:rsidP="00CD6B1E">
            <w:pPr>
              <w:pStyle w:val="SAPStyleBodyText"/>
            </w:pPr>
            <w:r>
              <w:t>Lane Departure</w:t>
            </w:r>
          </w:p>
        </w:tc>
        <w:tc>
          <w:tcPr>
            <w:tcW w:w="0" w:type="auto"/>
            <w:vAlign w:val="center"/>
          </w:tcPr>
          <w:p w14:paraId="33737580" w14:textId="5276A6E7" w:rsidR="00CD6B1E" w:rsidRDefault="00CD6B1E" w:rsidP="00590885">
            <w:pPr>
              <w:pStyle w:val="SAPStyleBodyText"/>
              <w:jc w:val="center"/>
            </w:pPr>
            <w:r>
              <w:t>29%</w:t>
            </w:r>
          </w:p>
        </w:tc>
        <w:tc>
          <w:tcPr>
            <w:tcW w:w="0" w:type="auto"/>
            <w:vAlign w:val="center"/>
          </w:tcPr>
          <w:p w14:paraId="6F6F6F30" w14:textId="3CCC46A4" w:rsidR="00CD6B1E" w:rsidRDefault="00CD6B1E" w:rsidP="00590885">
            <w:pPr>
              <w:pStyle w:val="SAPStyleBodyText"/>
              <w:jc w:val="center"/>
            </w:pPr>
            <w:r>
              <w:t>19%</w:t>
            </w:r>
          </w:p>
        </w:tc>
        <w:tc>
          <w:tcPr>
            <w:tcW w:w="0" w:type="auto"/>
            <w:vAlign w:val="center"/>
          </w:tcPr>
          <w:p w14:paraId="21096D6A" w14:textId="00C9CFA9" w:rsidR="00CD6B1E" w:rsidRDefault="00CD6B1E" w:rsidP="00590885">
            <w:pPr>
              <w:pStyle w:val="SAPStyleBodyText"/>
              <w:jc w:val="center"/>
            </w:pPr>
            <w:r>
              <w:t>+10%</w:t>
            </w:r>
          </w:p>
        </w:tc>
      </w:tr>
      <w:tr w:rsidR="00CD6B1E" w14:paraId="7B0FC8CC" w14:textId="24C9D8B4" w:rsidTr="00590885">
        <w:tc>
          <w:tcPr>
            <w:tcW w:w="0" w:type="auto"/>
          </w:tcPr>
          <w:p w14:paraId="287D364C" w14:textId="356D9F01" w:rsidR="00CD6B1E" w:rsidRDefault="00CD6B1E" w:rsidP="00CD6B1E">
            <w:pPr>
              <w:pStyle w:val="SAPStyleBodyText"/>
            </w:pPr>
            <w:r>
              <w:t>Unbelted</w:t>
            </w:r>
          </w:p>
        </w:tc>
        <w:tc>
          <w:tcPr>
            <w:tcW w:w="0" w:type="auto"/>
            <w:vAlign w:val="center"/>
          </w:tcPr>
          <w:p w14:paraId="6698DBE5" w14:textId="3E2137E1" w:rsidR="00CD6B1E" w:rsidRDefault="00CD6B1E" w:rsidP="00590885">
            <w:pPr>
              <w:pStyle w:val="SAPStyleBodyText"/>
              <w:jc w:val="center"/>
            </w:pPr>
            <w:r>
              <w:t>11%</w:t>
            </w:r>
          </w:p>
        </w:tc>
        <w:tc>
          <w:tcPr>
            <w:tcW w:w="0" w:type="auto"/>
            <w:vAlign w:val="center"/>
          </w:tcPr>
          <w:p w14:paraId="1138DBAD" w14:textId="524322D7" w:rsidR="00CD6B1E" w:rsidRDefault="00CD6B1E" w:rsidP="00590885">
            <w:pPr>
              <w:pStyle w:val="SAPStyleBodyText"/>
              <w:jc w:val="center"/>
            </w:pPr>
            <w:r>
              <w:t>1%</w:t>
            </w:r>
          </w:p>
        </w:tc>
        <w:tc>
          <w:tcPr>
            <w:tcW w:w="0" w:type="auto"/>
            <w:vAlign w:val="center"/>
          </w:tcPr>
          <w:p w14:paraId="6E8B386C" w14:textId="69557E54" w:rsidR="00CD6B1E" w:rsidRDefault="00CD6B1E" w:rsidP="00590885">
            <w:pPr>
              <w:pStyle w:val="SAPStyleBodyText"/>
              <w:jc w:val="center"/>
            </w:pPr>
            <w:r>
              <w:t>+10%</w:t>
            </w:r>
          </w:p>
        </w:tc>
      </w:tr>
    </w:tbl>
    <w:p w14:paraId="65BEA3A9" w14:textId="59E64D7C" w:rsidR="00C64DC9" w:rsidRPr="00174B14" w:rsidRDefault="00174B14" w:rsidP="00D01DC7">
      <w:pPr>
        <w:pStyle w:val="SAPStyleBodyText"/>
        <w:rPr>
          <w:sz w:val="18"/>
          <w:szCs w:val="18"/>
        </w:rPr>
      </w:pPr>
      <w:r w:rsidRPr="00174B14">
        <w:rPr>
          <w:i/>
          <w:iCs/>
          <w:sz w:val="18"/>
          <w:szCs w:val="18"/>
        </w:rPr>
        <w:t xml:space="preserve">Data </w:t>
      </w:r>
      <w:r w:rsidR="00A57FA5">
        <w:rPr>
          <w:i/>
          <w:iCs/>
          <w:sz w:val="18"/>
          <w:szCs w:val="18"/>
        </w:rPr>
        <w:t>based on</w:t>
      </w:r>
      <w:r w:rsidRPr="00174B14">
        <w:rPr>
          <w:i/>
          <w:iCs/>
          <w:sz w:val="18"/>
          <w:szCs w:val="18"/>
        </w:rPr>
        <w:t xml:space="preserve"> NC Vision Zero safety dashboard</w:t>
      </w:r>
      <w:r w:rsidR="00A57FA5">
        <w:rPr>
          <w:i/>
          <w:iCs/>
          <w:sz w:val="18"/>
          <w:szCs w:val="18"/>
        </w:rPr>
        <w:t xml:space="preserve"> for years </w:t>
      </w:r>
      <w:r w:rsidR="00A57FA5" w:rsidRPr="00FF746D">
        <w:rPr>
          <w:i/>
          <w:iCs/>
          <w:sz w:val="18"/>
          <w:szCs w:val="18"/>
          <w:highlight w:val="yellow"/>
        </w:rPr>
        <w:t>20XX-20XX</w:t>
      </w:r>
      <w:r w:rsidR="00A57FA5">
        <w:rPr>
          <w:i/>
          <w:iCs/>
          <w:sz w:val="18"/>
          <w:szCs w:val="18"/>
        </w:rPr>
        <w:t>.</w:t>
      </w:r>
    </w:p>
    <w:p w14:paraId="74AF9551" w14:textId="1B266B69" w:rsidR="00D71E0F" w:rsidRDefault="00D71E0F" w:rsidP="00D71E0F">
      <w:pPr>
        <w:pStyle w:val="SAPStyleBodyText"/>
      </w:pPr>
      <w:commentRangeStart w:id="42"/>
      <w:r>
        <w:lastRenderedPageBreak/>
        <w:t xml:space="preserve">This can be a good location for a discussion of any known local conditions/issues related to the above (for example, if the town knows that there is a certain </w:t>
      </w:r>
      <w:r w:rsidR="00673D18">
        <w:t>road with a history of a certain crash type).</w:t>
      </w:r>
      <w:commentRangeEnd w:id="42"/>
      <w:r w:rsidR="00673D18">
        <w:rPr>
          <w:rStyle w:val="CommentReference"/>
          <w:rFonts w:asciiTheme="minorHAnsi" w:hAnsiTheme="minorHAnsi"/>
          <w:color w:val="auto"/>
        </w:rPr>
        <w:commentReference w:id="42"/>
      </w:r>
    </w:p>
    <w:p w14:paraId="17BEF2C7" w14:textId="4B28BB8B" w:rsidR="00174B14" w:rsidRDefault="001F0FAE" w:rsidP="001F0FAE">
      <w:pPr>
        <w:pStyle w:val="SAPStyleSubheading"/>
      </w:pPr>
      <w:bookmarkStart w:id="43" w:name="_Toc217679367"/>
      <w:r>
        <w:t>4.2 – Where are the Primary Safety Problems in the Community?</w:t>
      </w:r>
      <w:bookmarkEnd w:id="43"/>
    </w:p>
    <w:p w14:paraId="74329946" w14:textId="1CF75D78" w:rsidR="001F0FAE" w:rsidRDefault="005B5C4C" w:rsidP="00D01DC7">
      <w:pPr>
        <w:pStyle w:val="SAPStyleBodyText"/>
      </w:pPr>
      <w:r>
        <w:t xml:space="preserve">After identifying the types of crashes that account for the most significant safety problems in </w:t>
      </w:r>
      <w:r w:rsidRPr="00FF746D">
        <w:rPr>
          <w:highlight w:val="yellow"/>
        </w:rPr>
        <w:t>[Town/County Name]</w:t>
      </w:r>
      <w:r w:rsidR="00AC0B3C">
        <w:t>, it is important to understand where those safety problems are occurring most often.  This process involves analyzing crash location data to create a High Injury Network.</w:t>
      </w:r>
    </w:p>
    <w:p w14:paraId="46AAFE35" w14:textId="0194F509" w:rsidR="00AC0B3C" w:rsidRDefault="003F349E" w:rsidP="00D01DC7">
      <w:pPr>
        <w:pStyle w:val="SAPStyleBodyText"/>
      </w:pPr>
      <w:r>
        <w:t xml:space="preserve">A High Injury Network (HIN) uses historic crash data to identify the </w:t>
      </w:r>
      <w:r w:rsidR="00C62C89">
        <w:t xml:space="preserve">road segments with the highest frequency of crashes resulting in a fatality or serious injury.  This plan was developed using a </w:t>
      </w:r>
      <w:commentRangeStart w:id="44"/>
      <w:r w:rsidR="00C62C89">
        <w:t>tool prepared by Central Pines Regional Council</w:t>
      </w:r>
      <w:commentRangeEnd w:id="44"/>
      <w:r w:rsidR="001F2A51">
        <w:rPr>
          <w:rStyle w:val="CommentReference"/>
          <w:rFonts w:asciiTheme="minorHAnsi" w:hAnsiTheme="minorHAnsi"/>
          <w:color w:val="auto"/>
        </w:rPr>
        <w:commentReference w:id="44"/>
      </w:r>
      <w:r w:rsidR="00C62C89">
        <w:t xml:space="preserve"> that calculates</w:t>
      </w:r>
      <w:r w:rsidR="00344663">
        <w:t xml:space="preserve"> fatal and serious injury crash rates on road segments (</w:t>
      </w:r>
      <w:r w:rsidR="00630E5D">
        <w:t xml:space="preserve">ratio of crashes to </w:t>
      </w:r>
      <w:r w:rsidR="002C4523">
        <w:t xml:space="preserve">roadway usage) </w:t>
      </w:r>
      <w:r w:rsidR="006B3CD5">
        <w:t xml:space="preserve">and </w:t>
      </w:r>
      <w:r w:rsidR="00602A74">
        <w:t xml:space="preserve">the per-mile density of fatal and serious injury crashes on </w:t>
      </w:r>
      <w:proofErr w:type="gramStart"/>
      <w:r w:rsidR="00602A74">
        <w:t xml:space="preserve">roadways, </w:t>
      </w:r>
      <w:r w:rsidR="002C4523">
        <w:t>and</w:t>
      </w:r>
      <w:proofErr w:type="gramEnd"/>
      <w:r w:rsidR="002C4523">
        <w:t xml:space="preserve"> identifies the corridors with the highest rates</w:t>
      </w:r>
      <w:r w:rsidR="00602A74">
        <w:t>/densities</w:t>
      </w:r>
      <w:r w:rsidR="002C4523">
        <w:t>.</w:t>
      </w:r>
      <w:r w:rsidR="003B7ADE">
        <w:t xml:space="preserve">  </w:t>
      </w:r>
      <w:proofErr w:type="gramStart"/>
      <w:r w:rsidR="003B7ADE">
        <w:t xml:space="preserve">Generally speaking, </w:t>
      </w:r>
      <w:r w:rsidR="00EE3640">
        <w:t>these</w:t>
      </w:r>
      <w:proofErr w:type="gramEnd"/>
      <w:r w:rsidR="00EE3640">
        <w:t xml:space="preserve"> are the corridors that are most important </w:t>
      </w:r>
      <w:r w:rsidR="00975DED">
        <w:t xml:space="preserve">on which </w:t>
      </w:r>
      <w:r w:rsidR="00EE3640">
        <w:t xml:space="preserve">to </w:t>
      </w:r>
      <w:proofErr w:type="gramStart"/>
      <w:r w:rsidR="00EE3640">
        <w:t>focus</w:t>
      </w:r>
      <w:proofErr w:type="gramEnd"/>
      <w:r w:rsidR="00EE3640">
        <w:t xml:space="preserve"> future safety improvements</w:t>
      </w:r>
      <w:r w:rsidR="00975DED">
        <w:t>.</w:t>
      </w:r>
    </w:p>
    <w:p w14:paraId="34671A39" w14:textId="4E210DEF" w:rsidR="00975DED" w:rsidRPr="006B3CD5" w:rsidRDefault="00660918" w:rsidP="006B3CD5">
      <w:pPr>
        <w:pStyle w:val="SAPStyleBodyText"/>
        <w:spacing w:after="0"/>
        <w:rPr>
          <w:b/>
          <w:bCs/>
        </w:rPr>
      </w:pPr>
      <w:commentRangeStart w:id="45"/>
      <w:r w:rsidRPr="006B3CD5">
        <w:rPr>
          <w:b/>
          <w:bCs/>
        </w:rPr>
        <w:t>Map of High Injury Network</w:t>
      </w:r>
      <w:commentRangeEnd w:id="45"/>
      <w:r w:rsidR="006B3CD5">
        <w:rPr>
          <w:rStyle w:val="CommentReference"/>
          <w:rFonts w:asciiTheme="minorHAnsi" w:hAnsiTheme="minorHAnsi"/>
          <w:color w:val="auto"/>
        </w:rPr>
        <w:commentReference w:id="45"/>
      </w:r>
      <w:r w:rsidRPr="006B3CD5">
        <w:rPr>
          <w:b/>
          <w:bCs/>
        </w:rPr>
        <w:t xml:space="preserve"> in </w:t>
      </w:r>
      <w:r w:rsidR="006B3CD5" w:rsidRPr="006B3CD5">
        <w:rPr>
          <w:b/>
          <w:bCs/>
          <w:highlight w:val="yellow"/>
        </w:rPr>
        <w:t>[Town/County], 20XX-20XX</w:t>
      </w:r>
    </w:p>
    <w:p w14:paraId="253212BA" w14:textId="19E1C7D1" w:rsidR="006B3CD5" w:rsidRDefault="006B3CD5" w:rsidP="00D01DC7">
      <w:pPr>
        <w:pStyle w:val="SAPStyleBodyText"/>
      </w:pPr>
      <w:r w:rsidRPr="006B3CD5">
        <w:drawing>
          <wp:inline distT="0" distB="0" distL="0" distR="0" wp14:anchorId="05BB4AC9" wp14:editId="2E6A424F">
            <wp:extent cx="5943600" cy="3510915"/>
            <wp:effectExtent l="0" t="0" r="0" b="0"/>
            <wp:docPr id="110460726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07261" name="Picture 1" descr="A map of a city&#10;&#10;AI-generated content may be incorrect."/>
                    <pic:cNvPicPr/>
                  </pic:nvPicPr>
                  <pic:blipFill>
                    <a:blip r:embed="rId28"/>
                    <a:stretch>
                      <a:fillRect/>
                    </a:stretch>
                  </pic:blipFill>
                  <pic:spPr>
                    <a:xfrm>
                      <a:off x="0" y="0"/>
                      <a:ext cx="5943600" cy="3510915"/>
                    </a:xfrm>
                    <a:prstGeom prst="rect">
                      <a:avLst/>
                    </a:prstGeom>
                  </pic:spPr>
                </pic:pic>
              </a:graphicData>
            </a:graphic>
          </wp:inline>
        </w:drawing>
      </w:r>
    </w:p>
    <w:p w14:paraId="3653CE32" w14:textId="3FDF870C" w:rsidR="00975DED" w:rsidRDefault="00FF59DF" w:rsidP="00D01DC7">
      <w:pPr>
        <w:pStyle w:val="SAPStyleBodyText"/>
      </w:pPr>
      <w:r>
        <w:t xml:space="preserve">In addition to the overall High Injury Network, it is also helpful to look specifically at </w:t>
      </w:r>
      <w:proofErr w:type="gramStart"/>
      <w:r>
        <w:t>highly-vulnerable</w:t>
      </w:r>
      <w:proofErr w:type="gramEnd"/>
      <w:r>
        <w:t xml:space="preserve"> road users such as bicyclists and pedestrians</w:t>
      </w:r>
      <w:r w:rsidR="00702303">
        <w:t xml:space="preserve"> to see if there are any patterns in crash data for these types of road users.  </w:t>
      </w:r>
      <w:commentRangeStart w:id="46"/>
      <w:r w:rsidR="00702303">
        <w:t xml:space="preserve">The map below shows locations of </w:t>
      </w:r>
      <w:r w:rsidR="00C65110">
        <w:t>bicycle and pedestrian-related crashes in the community</w:t>
      </w:r>
      <w:commentRangeEnd w:id="46"/>
      <w:r w:rsidR="00C65110">
        <w:rPr>
          <w:rStyle w:val="CommentReference"/>
          <w:rFonts w:asciiTheme="minorHAnsi" w:hAnsiTheme="minorHAnsi"/>
          <w:color w:val="auto"/>
        </w:rPr>
        <w:commentReference w:id="46"/>
      </w:r>
      <w:r w:rsidR="00C65110">
        <w:t>.</w:t>
      </w:r>
    </w:p>
    <w:p w14:paraId="7FA760AF" w14:textId="29396159" w:rsidR="00C65110" w:rsidRPr="009D4D93" w:rsidRDefault="00193183" w:rsidP="009D4D93">
      <w:pPr>
        <w:pStyle w:val="SAPStyleBodyText"/>
        <w:spacing w:after="0"/>
        <w:rPr>
          <w:b/>
          <w:bCs/>
        </w:rPr>
      </w:pPr>
      <w:r w:rsidRPr="009D4D93">
        <w:rPr>
          <w:b/>
          <w:bCs/>
        </w:rPr>
        <w:lastRenderedPageBreak/>
        <w:t xml:space="preserve">Map of Non-motorized Crashes in </w:t>
      </w:r>
      <w:r w:rsidRPr="009D4D93">
        <w:rPr>
          <w:b/>
          <w:bCs/>
          <w:highlight w:val="yellow"/>
        </w:rPr>
        <w:t>[Town/County], 20XX-20XX</w:t>
      </w:r>
    </w:p>
    <w:p w14:paraId="06D8235C" w14:textId="293D5393" w:rsidR="009D4D93" w:rsidRDefault="009D4D93" w:rsidP="00D01DC7">
      <w:pPr>
        <w:pStyle w:val="SAPStyleBodyText"/>
      </w:pPr>
      <w:r w:rsidRPr="009D4D93">
        <w:drawing>
          <wp:inline distT="0" distB="0" distL="0" distR="0" wp14:anchorId="30BBFCDB" wp14:editId="6CE964B2">
            <wp:extent cx="5943600" cy="3543300"/>
            <wp:effectExtent l="0" t="0" r="0" b="0"/>
            <wp:docPr id="113093539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5399" name="Picture 1" descr="A map of a city&#10;&#10;AI-generated content may be incorrect."/>
                    <pic:cNvPicPr/>
                  </pic:nvPicPr>
                  <pic:blipFill>
                    <a:blip r:embed="rId29"/>
                    <a:stretch>
                      <a:fillRect/>
                    </a:stretch>
                  </pic:blipFill>
                  <pic:spPr>
                    <a:xfrm>
                      <a:off x="0" y="0"/>
                      <a:ext cx="5943600" cy="3543300"/>
                    </a:xfrm>
                    <a:prstGeom prst="rect">
                      <a:avLst/>
                    </a:prstGeom>
                  </pic:spPr>
                </pic:pic>
              </a:graphicData>
            </a:graphic>
          </wp:inline>
        </w:drawing>
      </w:r>
    </w:p>
    <w:p w14:paraId="1AB87CB5" w14:textId="18FE7D60" w:rsidR="00615521" w:rsidRDefault="00615521" w:rsidP="00D01DC7">
      <w:pPr>
        <w:pStyle w:val="SAPStyleBodyText"/>
      </w:pPr>
      <w:commentRangeStart w:id="47"/>
      <w:r>
        <w:t>If there are any discernable patterns in the bike/ped crash map, you can discuss them here.</w:t>
      </w:r>
      <w:commentRangeEnd w:id="47"/>
      <w:r>
        <w:rPr>
          <w:rStyle w:val="CommentReference"/>
          <w:rFonts w:asciiTheme="minorHAnsi" w:hAnsiTheme="minorHAnsi"/>
          <w:color w:val="auto"/>
        </w:rPr>
        <w:commentReference w:id="47"/>
      </w:r>
    </w:p>
    <w:p w14:paraId="288BAA93" w14:textId="7B88D194" w:rsidR="00C65110" w:rsidRDefault="00A34702" w:rsidP="001C652D">
      <w:pPr>
        <w:pStyle w:val="SAPStyleSubheading"/>
      </w:pPr>
      <w:bookmarkStart w:id="48" w:name="_Toc217679368"/>
      <w:r>
        <w:t xml:space="preserve">4.3 – What </w:t>
      </w:r>
      <w:r w:rsidR="00DA7EB5">
        <w:t>Neighborhoods are Most Impacted by Crashes?</w:t>
      </w:r>
      <w:bookmarkEnd w:id="48"/>
    </w:p>
    <w:p w14:paraId="1D35A6E1" w14:textId="144C78CF" w:rsidR="00DA7EB5" w:rsidRDefault="00DA7EB5" w:rsidP="00D01DC7">
      <w:pPr>
        <w:pStyle w:val="SAPStyleBodyText"/>
      </w:pPr>
      <w:r>
        <w:t xml:space="preserve">It can also be helpful to look at the locations of crashes and the High Injury Network as compared to </w:t>
      </w:r>
      <w:r w:rsidR="0025776F">
        <w:t>demographic data on the surrounding neighborhoods to see if there are any patterns a</w:t>
      </w:r>
      <w:r w:rsidR="00BD18CD">
        <w:t xml:space="preserve">ssociated with this.  This plan uses a measure </w:t>
      </w:r>
      <w:r w:rsidR="00243920">
        <w:t xml:space="preserve">created by NCDOT called the Transportation Disadvantage Index that considers </w:t>
      </w:r>
      <w:proofErr w:type="gramStart"/>
      <w:r w:rsidR="00243920">
        <w:t>a number of</w:t>
      </w:r>
      <w:proofErr w:type="gramEnd"/>
      <w:r w:rsidR="00243920">
        <w:t xml:space="preserve"> demographic and income factors based on census data</w:t>
      </w:r>
      <w:r w:rsidR="00805912">
        <w:t xml:space="preserve"> to identify areas </w:t>
      </w:r>
      <w:r w:rsidR="005945AF">
        <w:t>where greater numbers of residents</w:t>
      </w:r>
      <w:r w:rsidR="00805912">
        <w:t xml:space="preserve"> might have difficult</w:t>
      </w:r>
      <w:r w:rsidR="005945AF">
        <w:t>y</w:t>
      </w:r>
      <w:r w:rsidR="00805912">
        <w:t xml:space="preserve"> accessing transportation (</w:t>
      </w:r>
      <w:r w:rsidR="005945AF">
        <w:t xml:space="preserve">have </w:t>
      </w:r>
      <w:r w:rsidR="00805912">
        <w:t xml:space="preserve">higher </w:t>
      </w:r>
      <w:r w:rsidR="005945AF">
        <w:t>“</w:t>
      </w:r>
      <w:r w:rsidR="00805912">
        <w:t>transportation disadvantage</w:t>
      </w:r>
      <w:r w:rsidR="005945AF">
        <w:t>”</w:t>
      </w:r>
      <w:r w:rsidR="00805912">
        <w:t>)</w:t>
      </w:r>
      <w:r w:rsidR="00741945">
        <w:t>.</w:t>
      </w:r>
      <w:r w:rsidR="00D26BAD">
        <w:t xml:space="preserve">  </w:t>
      </w:r>
      <w:commentRangeStart w:id="49"/>
      <w:r w:rsidR="00D26BAD">
        <w:t>The map below show</w:t>
      </w:r>
      <w:r w:rsidR="00F31EE0">
        <w:t xml:space="preserve">s the High Injury Network </w:t>
      </w:r>
      <w:r w:rsidR="007F7579">
        <w:t xml:space="preserve">(HIN) layer </w:t>
      </w:r>
      <w:r w:rsidR="00F31EE0">
        <w:t>overlaid on the Transportation Disadvantage Index</w:t>
      </w:r>
      <w:r w:rsidR="007F7579">
        <w:t xml:space="preserve"> (TDI) layer, with higher TDI values indicating areas with</w:t>
      </w:r>
      <w:r w:rsidR="005514C6">
        <w:t xml:space="preserve"> more residents who are likely to have difficulty accessing transportation.</w:t>
      </w:r>
      <w:commentRangeEnd w:id="49"/>
      <w:r w:rsidR="00345CC7">
        <w:rPr>
          <w:rStyle w:val="CommentReference"/>
          <w:rFonts w:asciiTheme="minorHAnsi" w:hAnsiTheme="minorHAnsi"/>
          <w:color w:val="auto"/>
        </w:rPr>
        <w:commentReference w:id="49"/>
      </w:r>
    </w:p>
    <w:p w14:paraId="0FAFB136" w14:textId="77777777" w:rsidR="00C01AEC" w:rsidRDefault="00C01AEC" w:rsidP="00C01AEC">
      <w:pPr>
        <w:pStyle w:val="SAPStyleBodyText"/>
        <w:spacing w:after="0"/>
        <w:rPr>
          <w:b/>
          <w:bCs/>
        </w:rPr>
      </w:pPr>
    </w:p>
    <w:p w14:paraId="1D2884DA" w14:textId="77777777" w:rsidR="00C01AEC" w:rsidRDefault="00C01AEC" w:rsidP="00C01AEC">
      <w:pPr>
        <w:pStyle w:val="SAPStyleBodyText"/>
        <w:spacing w:after="0"/>
        <w:rPr>
          <w:b/>
          <w:bCs/>
        </w:rPr>
      </w:pPr>
    </w:p>
    <w:p w14:paraId="01048038" w14:textId="77777777" w:rsidR="00C01AEC" w:rsidRDefault="00C01AEC" w:rsidP="00C01AEC">
      <w:pPr>
        <w:pStyle w:val="SAPStyleBodyText"/>
        <w:spacing w:after="0"/>
        <w:rPr>
          <w:b/>
          <w:bCs/>
        </w:rPr>
      </w:pPr>
    </w:p>
    <w:p w14:paraId="3472EC01" w14:textId="77777777" w:rsidR="00C01AEC" w:rsidRDefault="00C01AEC" w:rsidP="00C01AEC">
      <w:pPr>
        <w:pStyle w:val="SAPStyleBodyText"/>
        <w:spacing w:after="0"/>
        <w:rPr>
          <w:b/>
          <w:bCs/>
        </w:rPr>
      </w:pPr>
    </w:p>
    <w:p w14:paraId="74B6F5FB" w14:textId="77777777" w:rsidR="00C01AEC" w:rsidRDefault="00C01AEC" w:rsidP="00C01AEC">
      <w:pPr>
        <w:pStyle w:val="SAPStyleBodyText"/>
        <w:spacing w:after="0"/>
        <w:rPr>
          <w:b/>
          <w:bCs/>
        </w:rPr>
      </w:pPr>
    </w:p>
    <w:p w14:paraId="00E9B293" w14:textId="77777777" w:rsidR="00C01AEC" w:rsidRDefault="00C01AEC" w:rsidP="00C01AEC">
      <w:pPr>
        <w:pStyle w:val="SAPStyleBodyText"/>
        <w:spacing w:after="0"/>
        <w:rPr>
          <w:b/>
          <w:bCs/>
        </w:rPr>
      </w:pPr>
    </w:p>
    <w:p w14:paraId="2E2EE7D1" w14:textId="77777777" w:rsidR="00C01AEC" w:rsidRDefault="00C01AEC" w:rsidP="00C01AEC">
      <w:pPr>
        <w:pStyle w:val="SAPStyleBodyText"/>
        <w:spacing w:after="0"/>
        <w:rPr>
          <w:b/>
          <w:bCs/>
        </w:rPr>
      </w:pPr>
    </w:p>
    <w:p w14:paraId="41378A01" w14:textId="77777777" w:rsidR="00C01AEC" w:rsidRDefault="00C01AEC" w:rsidP="00C01AEC">
      <w:pPr>
        <w:pStyle w:val="SAPStyleBodyText"/>
        <w:spacing w:after="0"/>
        <w:rPr>
          <w:b/>
          <w:bCs/>
        </w:rPr>
      </w:pPr>
    </w:p>
    <w:p w14:paraId="64344BEE" w14:textId="587FFDC6" w:rsidR="005514C6" w:rsidRPr="00C01AEC" w:rsidRDefault="00A8714C" w:rsidP="00C01AEC">
      <w:pPr>
        <w:pStyle w:val="SAPStyleBodyText"/>
        <w:spacing w:after="0"/>
        <w:rPr>
          <w:b/>
          <w:bCs/>
        </w:rPr>
      </w:pPr>
      <w:r w:rsidRPr="00C01AEC">
        <w:rPr>
          <w:b/>
          <w:bCs/>
        </w:rPr>
        <w:lastRenderedPageBreak/>
        <w:t xml:space="preserve">Map </w:t>
      </w:r>
      <w:r w:rsidR="00C01AEC" w:rsidRPr="00C01AEC">
        <w:rPr>
          <w:b/>
          <w:bCs/>
        </w:rPr>
        <w:t>of Crash Locations in Relation to Transportation Disadvantaged Areas</w:t>
      </w:r>
    </w:p>
    <w:p w14:paraId="1B763D25" w14:textId="6CC76F5A" w:rsidR="00C01AEC" w:rsidRDefault="00C01AEC" w:rsidP="00D01DC7">
      <w:pPr>
        <w:pStyle w:val="SAPStyleBodyText"/>
      </w:pPr>
      <w:r w:rsidRPr="00C01AEC">
        <w:drawing>
          <wp:inline distT="0" distB="0" distL="0" distR="0" wp14:anchorId="3A07C436" wp14:editId="6FE866E5">
            <wp:extent cx="5943600" cy="3519805"/>
            <wp:effectExtent l="0" t="0" r="0" b="4445"/>
            <wp:docPr id="29913865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38659" name="Picture 1" descr="A map of a city&#10;&#10;AI-generated content may be incorrect."/>
                    <pic:cNvPicPr/>
                  </pic:nvPicPr>
                  <pic:blipFill>
                    <a:blip r:embed="rId30"/>
                    <a:stretch>
                      <a:fillRect/>
                    </a:stretch>
                  </pic:blipFill>
                  <pic:spPr>
                    <a:xfrm>
                      <a:off x="0" y="0"/>
                      <a:ext cx="5943600" cy="3519805"/>
                    </a:xfrm>
                    <a:prstGeom prst="rect">
                      <a:avLst/>
                    </a:prstGeom>
                  </pic:spPr>
                </pic:pic>
              </a:graphicData>
            </a:graphic>
          </wp:inline>
        </w:drawing>
      </w:r>
    </w:p>
    <w:p w14:paraId="1DB15E96" w14:textId="3BF44388" w:rsidR="005514C6" w:rsidRDefault="007D4183" w:rsidP="00D01DC7">
      <w:pPr>
        <w:pStyle w:val="SAPStyleBodyText"/>
      </w:pPr>
      <w:commentRangeStart w:id="50"/>
      <w:r>
        <w:t xml:space="preserve">Use this paragraph to discuss any patterns (if any) between the HIN and the TDI.  For example, if </w:t>
      </w:r>
      <w:r w:rsidR="002242D7">
        <w:t xml:space="preserve">a large portion of your HIN falls within high-TDI neighborhoods you may want to </w:t>
      </w:r>
      <w:r w:rsidR="00D433BB">
        <w:t>cross-check against bike/ped crashes to see if more investments in bike/ped safety improvements might be merited in those areas due to higher bike/ped activity.</w:t>
      </w:r>
      <w:commentRangeEnd w:id="50"/>
      <w:r w:rsidR="00AC32FA">
        <w:rPr>
          <w:rStyle w:val="CommentReference"/>
          <w:rFonts w:asciiTheme="minorHAnsi" w:hAnsiTheme="minorHAnsi"/>
          <w:color w:val="auto"/>
        </w:rPr>
        <w:commentReference w:id="50"/>
      </w:r>
    </w:p>
    <w:p w14:paraId="3D627835" w14:textId="77777777" w:rsidR="00B8706E" w:rsidRDefault="00B8706E">
      <w:pPr>
        <w:rPr>
          <w:rFonts w:ascii="Seaford" w:hAnsi="Seaford"/>
          <w:b/>
          <w:color w:val="49497F"/>
          <w:sz w:val="32"/>
        </w:rPr>
      </w:pPr>
      <w:r>
        <w:br w:type="page"/>
      </w:r>
    </w:p>
    <w:p w14:paraId="43EEE225" w14:textId="1D78C677" w:rsidR="00345CC7" w:rsidRDefault="00345CC7" w:rsidP="00B8706E">
      <w:pPr>
        <w:pStyle w:val="SAPStylePrimaryHeading"/>
      </w:pPr>
      <w:bookmarkStart w:id="51" w:name="_Toc217679369"/>
      <w:r>
        <w:lastRenderedPageBreak/>
        <w:t>Section 5 – Public Engagement</w:t>
      </w:r>
      <w:bookmarkEnd w:id="51"/>
    </w:p>
    <w:p w14:paraId="37205FA9" w14:textId="7B70F228" w:rsidR="006E4365" w:rsidRDefault="006E4365" w:rsidP="006E4365">
      <w:pPr>
        <w:pStyle w:val="SAPStyleSubheading"/>
      </w:pPr>
      <w:bookmarkStart w:id="52" w:name="_Toc217679370"/>
      <w:r>
        <w:t>5.1 – Engagement Process</w:t>
      </w:r>
      <w:bookmarkEnd w:id="52"/>
    </w:p>
    <w:p w14:paraId="381B0C7D" w14:textId="4F09697A" w:rsidR="00345CC7" w:rsidRDefault="009121EC" w:rsidP="00D01DC7">
      <w:pPr>
        <w:pStyle w:val="SAPStyleBodyText"/>
      </w:pPr>
      <w:r>
        <w:t xml:space="preserve">Public engagement is a critical piece of any public planning effort.  In the development of this plan, </w:t>
      </w:r>
      <w:r w:rsidRPr="003B3145">
        <w:rPr>
          <w:highlight w:val="yellow"/>
        </w:rPr>
        <w:t>[Town/County]</w:t>
      </w:r>
      <w:r w:rsidR="003B3145">
        <w:t xml:space="preserve"> conducted the following engagement activities:</w:t>
      </w:r>
    </w:p>
    <w:p w14:paraId="14893DA6" w14:textId="127A6CE5" w:rsidR="00C65110" w:rsidRPr="004031E7" w:rsidRDefault="00613581" w:rsidP="00D01DC7">
      <w:pPr>
        <w:pStyle w:val="SAPStyleBodyText"/>
        <w:rPr>
          <w:b/>
          <w:bCs/>
        </w:rPr>
      </w:pPr>
      <w:commentRangeStart w:id="53"/>
      <w:r w:rsidRPr="004031E7">
        <w:rPr>
          <w:b/>
          <w:bCs/>
        </w:rPr>
        <w:t>Pop-up Events</w:t>
      </w:r>
    </w:p>
    <w:p w14:paraId="6C859F1C" w14:textId="7525B90B" w:rsidR="00613581" w:rsidRDefault="00613581" w:rsidP="00D01DC7">
      <w:pPr>
        <w:pStyle w:val="SAPStyleBodyText"/>
      </w:pPr>
      <w:r>
        <w:t>[Town]</w:t>
      </w:r>
      <w:r w:rsidR="006A13C2">
        <w:t xml:space="preserve"> had tables at two Farmers Markets in July 2023 and at the Evening Park Concert in August 2023</w:t>
      </w:r>
      <w:r w:rsidR="00C21094">
        <w:t>.  At these events, we gathered input on the priorities of the community and used this information to aid in goal formation.</w:t>
      </w:r>
    </w:p>
    <w:p w14:paraId="761E9234" w14:textId="1DF9B8E2" w:rsidR="00C21094" w:rsidRDefault="00483601" w:rsidP="00D01DC7">
      <w:pPr>
        <w:pStyle w:val="SAPStyleBodyText"/>
      </w:pPr>
      <w:r>
        <w:t xml:space="preserve">In December 2023, [Town] held additional pop-up tabling events at </w:t>
      </w:r>
      <w:r w:rsidR="000A7359">
        <w:t>the Christmas Parade and the Fire Station Open House, where input was gathered on the draft plan recommendations.</w:t>
      </w:r>
    </w:p>
    <w:p w14:paraId="0AECE2CF" w14:textId="38178E1E" w:rsidR="007A00F2" w:rsidRPr="004031E7" w:rsidRDefault="007A00F2" w:rsidP="00D01DC7">
      <w:pPr>
        <w:pStyle w:val="SAPStyleBodyText"/>
        <w:rPr>
          <w:b/>
          <w:bCs/>
        </w:rPr>
      </w:pPr>
      <w:r w:rsidRPr="004031E7">
        <w:rPr>
          <w:b/>
          <w:bCs/>
        </w:rPr>
        <w:t>Surveys</w:t>
      </w:r>
    </w:p>
    <w:p w14:paraId="61F1F051" w14:textId="76DE5A4D" w:rsidR="007A00F2" w:rsidRDefault="007A00F2" w:rsidP="00D01DC7">
      <w:pPr>
        <w:pStyle w:val="SAPStyleBodyText"/>
      </w:pPr>
      <w:r>
        <w:t>An online survey was available from May 2023 through August 2023</w:t>
      </w:r>
      <w:r w:rsidR="001A2AE6">
        <w:t xml:space="preserve"> to gather input on the safety-related goals and priorities of the community, and to get information on the community’s safety concerns</w:t>
      </w:r>
      <w:r w:rsidR="00180BD9">
        <w:t>.  A paper version of this survey was also available and was distributed through the library.</w:t>
      </w:r>
    </w:p>
    <w:p w14:paraId="3B5AD244" w14:textId="072EFC9B" w:rsidR="00180BD9" w:rsidRPr="00BD79AB" w:rsidRDefault="004031E7" w:rsidP="00D01DC7">
      <w:pPr>
        <w:pStyle w:val="SAPStyleBodyText"/>
        <w:rPr>
          <w:b/>
          <w:bCs/>
        </w:rPr>
      </w:pPr>
      <w:r w:rsidRPr="00BD79AB">
        <w:rPr>
          <w:b/>
          <w:bCs/>
        </w:rPr>
        <w:t>Open House</w:t>
      </w:r>
    </w:p>
    <w:p w14:paraId="249AE297" w14:textId="78CC01BD" w:rsidR="004031E7" w:rsidRDefault="004031E7" w:rsidP="00D01DC7">
      <w:pPr>
        <w:pStyle w:val="SAPStyleBodyText"/>
      </w:pPr>
      <w:r>
        <w:t xml:space="preserve">[Town] held an all-day open house at City Hall on November 15, </w:t>
      </w:r>
      <w:proofErr w:type="gramStart"/>
      <w:r>
        <w:t>2023</w:t>
      </w:r>
      <w:proofErr w:type="gramEnd"/>
      <w:r w:rsidR="00960EBC">
        <w:t xml:space="preserve"> where citizens could come in to discuss the plan with town staff, ask questions, and provide additional input.</w:t>
      </w:r>
      <w:commentRangeEnd w:id="53"/>
      <w:r w:rsidR="00905F9B">
        <w:rPr>
          <w:rStyle w:val="CommentReference"/>
          <w:rFonts w:asciiTheme="minorHAnsi" w:hAnsiTheme="minorHAnsi"/>
          <w:color w:val="auto"/>
        </w:rPr>
        <w:commentReference w:id="53"/>
      </w:r>
    </w:p>
    <w:p w14:paraId="74D3B16B" w14:textId="1F1C5012" w:rsidR="00BD79AB" w:rsidRDefault="006E4365" w:rsidP="00C85249">
      <w:pPr>
        <w:pStyle w:val="SAPStyleSubheading"/>
      </w:pPr>
      <w:bookmarkStart w:id="54" w:name="_Toc217679371"/>
      <w:r>
        <w:t>5.2 – Engagement Results</w:t>
      </w:r>
      <w:bookmarkEnd w:id="54"/>
    </w:p>
    <w:p w14:paraId="3F5BCEDF" w14:textId="4B5DA7D5" w:rsidR="006E4365" w:rsidRDefault="00156647" w:rsidP="00D01DC7">
      <w:pPr>
        <w:pStyle w:val="SAPStyleBodyText"/>
      </w:pPr>
      <w:commentRangeStart w:id="55"/>
      <w:r>
        <w:t xml:space="preserve">You will need to write up a summary of results for your engagement process.  Typical things to highlight </w:t>
      </w:r>
      <w:proofErr w:type="gramStart"/>
      <w:r>
        <w:t>include</w:t>
      </w:r>
      <w:r w:rsidR="00F51A0E">
        <w:t>:</w:t>
      </w:r>
      <w:proofErr w:type="gramEnd"/>
      <w:r w:rsidR="00F51A0E">
        <w:t xml:space="preserve"> number of participants, demographic info on participants, </w:t>
      </w:r>
      <w:r w:rsidR="00D707AF">
        <w:t xml:space="preserve">survey question responses, summaries of input from in-person events, and </w:t>
      </w:r>
      <w:r w:rsidR="00AD277F">
        <w:t>graphs, pictures, etc.  It is also good to discuss how the input got used in the development of the plan.</w:t>
      </w:r>
      <w:commentRangeEnd w:id="55"/>
      <w:r w:rsidR="00C85249">
        <w:rPr>
          <w:rStyle w:val="CommentReference"/>
          <w:rFonts w:asciiTheme="minorHAnsi" w:hAnsiTheme="minorHAnsi"/>
          <w:color w:val="auto"/>
        </w:rPr>
        <w:commentReference w:id="55"/>
      </w:r>
    </w:p>
    <w:p w14:paraId="5D7E95DE" w14:textId="77777777" w:rsidR="00137521" w:rsidRDefault="00137521">
      <w:pPr>
        <w:rPr>
          <w:rFonts w:ascii="Seaford" w:hAnsi="Seaford"/>
          <w:b/>
          <w:color w:val="49497F"/>
          <w:sz w:val="32"/>
        </w:rPr>
      </w:pPr>
      <w:r>
        <w:br w:type="page"/>
      </w:r>
    </w:p>
    <w:p w14:paraId="2C26028B" w14:textId="76F2C8A3" w:rsidR="00C85249" w:rsidRDefault="00137521" w:rsidP="00137521">
      <w:pPr>
        <w:pStyle w:val="SAPStylePrimaryHeading"/>
      </w:pPr>
      <w:bookmarkStart w:id="56" w:name="_Toc217679372"/>
      <w:r>
        <w:lastRenderedPageBreak/>
        <w:t>Section 6 – Crash Reduction Framework</w:t>
      </w:r>
      <w:r w:rsidR="00946D1A">
        <w:t>/Strategies</w:t>
      </w:r>
      <w:bookmarkEnd w:id="56"/>
    </w:p>
    <w:p w14:paraId="6F07F192" w14:textId="6DDC7F70" w:rsidR="00137521" w:rsidRDefault="00E976B5" w:rsidP="00D01DC7">
      <w:pPr>
        <w:pStyle w:val="SAPStyleBodyText"/>
      </w:pPr>
      <w:r>
        <w:t xml:space="preserve">The cornerstone of </w:t>
      </w:r>
      <w:r w:rsidR="008503F8">
        <w:t xml:space="preserve">a Safety Action Plan is the Crash Reduction Framework – this identifies overarching safety goals for the community and supporting strategies </w:t>
      </w:r>
      <w:r w:rsidR="004F3965">
        <w:t xml:space="preserve">and actions </w:t>
      </w:r>
      <w:r w:rsidR="00DD391D">
        <w:t>to address the safety problems identified through data analysis, public engagement, and unique local characteristics.</w:t>
      </w:r>
      <w:r w:rsidR="00851433">
        <w:t xml:space="preserve">  The strategies are consistent with the Safe System </w:t>
      </w:r>
      <w:proofErr w:type="gramStart"/>
      <w:r w:rsidR="00851433">
        <w:t>Approach</w:t>
      </w:r>
      <w:r w:rsidR="0089584F">
        <w:t>, and</w:t>
      </w:r>
      <w:proofErr w:type="gramEnd"/>
      <w:r w:rsidR="0089584F">
        <w:t xml:space="preserve"> are </w:t>
      </w:r>
      <w:r w:rsidR="00C81A93">
        <w:t xml:space="preserve">prioritized in terms of implementation timeline.  The Crash Reduction Framework is the roadmap </w:t>
      </w:r>
      <w:r w:rsidR="00B920B4">
        <w:t xml:space="preserve">for </w:t>
      </w:r>
      <w:r w:rsidR="00B920B4" w:rsidRPr="005C0AFF">
        <w:rPr>
          <w:highlight w:val="yellow"/>
        </w:rPr>
        <w:t>[Town/County Name]</w:t>
      </w:r>
      <w:r w:rsidR="00B920B4">
        <w:t xml:space="preserve">’s goal to </w:t>
      </w:r>
      <w:r w:rsidR="00B920B4" w:rsidRPr="005C0AFF">
        <w:rPr>
          <w:highlight w:val="yellow"/>
        </w:rPr>
        <w:t xml:space="preserve">[insert the town/county’s overall goal from </w:t>
      </w:r>
      <w:r w:rsidR="008009F9" w:rsidRPr="005C0AFF">
        <w:rPr>
          <w:highlight w:val="yellow"/>
        </w:rPr>
        <w:t>Section 1 here]</w:t>
      </w:r>
      <w:r w:rsidR="005C0AFF">
        <w:t>.</w:t>
      </w:r>
    </w:p>
    <w:p w14:paraId="43658D69" w14:textId="789D143A" w:rsidR="005C0AFF" w:rsidRDefault="002D1212" w:rsidP="00AE3C31">
      <w:pPr>
        <w:pStyle w:val="SAPStyleSubheading"/>
      </w:pPr>
      <w:bookmarkStart w:id="57" w:name="_Toc217679373"/>
      <w:r>
        <w:t>6.1 – Goals</w:t>
      </w:r>
      <w:r w:rsidR="004F3965">
        <w:t>,</w:t>
      </w:r>
      <w:r w:rsidR="00181926">
        <w:t xml:space="preserve"> Strategies</w:t>
      </w:r>
      <w:r w:rsidR="004F3965">
        <w:t xml:space="preserve"> &amp; Actions</w:t>
      </w:r>
      <w:bookmarkEnd w:id="57"/>
    </w:p>
    <w:p w14:paraId="612466FC" w14:textId="143BC8FB" w:rsidR="002D1212" w:rsidRDefault="000E13E7" w:rsidP="00D01DC7">
      <w:pPr>
        <w:pStyle w:val="SAPStyleBodyText"/>
      </w:pPr>
      <w:r>
        <w:t xml:space="preserve">The Action Plan has </w:t>
      </w:r>
      <w:r w:rsidR="00821106">
        <w:t>an</w:t>
      </w:r>
      <w:r>
        <w:t xml:space="preserve"> overarching goal that create</w:t>
      </w:r>
      <w:r w:rsidR="00821106">
        <w:t>s</w:t>
      </w:r>
      <w:r>
        <w:t xml:space="preserve"> a vision for how </w:t>
      </w:r>
      <w:r w:rsidR="004F1A7C">
        <w:t xml:space="preserve">quickly and </w:t>
      </w:r>
      <w:r w:rsidR="009B6DEB">
        <w:t xml:space="preserve">aggressively </w:t>
      </w:r>
      <w:r w:rsidR="004F1A7C">
        <w:t>community leaders</w:t>
      </w:r>
      <w:r w:rsidR="009B6DEB">
        <w:t xml:space="preserve"> </w:t>
      </w:r>
      <w:r w:rsidR="00BE1D2F">
        <w:t>intend to reduce fatalities and serious injuries on roadways.  The overarching safety goal is guided by a vision</w:t>
      </w:r>
      <w:r w:rsidR="00BA2C25">
        <w:t xml:space="preserve"> of moving toward a future with zero fatal and serious injury </w:t>
      </w:r>
      <w:r w:rsidR="001C0F8B">
        <w:t>road crashes.</w:t>
      </w:r>
    </w:p>
    <w:p w14:paraId="0822DF8A" w14:textId="5D4098D6" w:rsidR="001C0F8B" w:rsidRPr="00AE3C31" w:rsidRDefault="001C0F8B" w:rsidP="00AE3C31">
      <w:pPr>
        <w:pStyle w:val="SAPStyleBodyText"/>
        <w:shd w:val="clear" w:color="auto" w:fill="F4AF40"/>
        <w:rPr>
          <w:color w:val="FFFFFF" w:themeColor="background1"/>
        </w:rPr>
      </w:pPr>
      <w:r w:rsidRPr="00AE3C31">
        <w:rPr>
          <w:b/>
          <w:bCs/>
          <w:color w:val="FFFFFF" w:themeColor="background1"/>
        </w:rPr>
        <w:t>Overarching Safety Goal:</w:t>
      </w:r>
      <w:r w:rsidRPr="00AE3C31">
        <w:rPr>
          <w:color w:val="FFFFFF" w:themeColor="background1"/>
        </w:rPr>
        <w:t xml:space="preserve"> </w:t>
      </w:r>
      <w:commentRangeStart w:id="58"/>
      <w:r w:rsidRPr="00AE3C31">
        <w:rPr>
          <w:color w:val="FFFFFF" w:themeColor="background1"/>
        </w:rPr>
        <w:t>Insert the overarching goal from Section 1 here</w:t>
      </w:r>
      <w:commentRangeEnd w:id="58"/>
      <w:r w:rsidR="00B6600A">
        <w:rPr>
          <w:rStyle w:val="CommentReference"/>
          <w:rFonts w:asciiTheme="minorHAnsi" w:hAnsiTheme="minorHAnsi"/>
          <w:color w:val="auto"/>
        </w:rPr>
        <w:commentReference w:id="58"/>
      </w:r>
      <w:r w:rsidR="00AE3C31" w:rsidRPr="00AE3C31">
        <w:rPr>
          <w:color w:val="FFFFFF" w:themeColor="background1"/>
        </w:rPr>
        <w:t>.</w:t>
      </w:r>
    </w:p>
    <w:p w14:paraId="545C851A" w14:textId="6D975D60" w:rsidR="00BD79AB" w:rsidRDefault="00702434" w:rsidP="00D01DC7">
      <w:pPr>
        <w:pStyle w:val="SAPStyleBodyText"/>
      </w:pPr>
      <w:r>
        <w:t>The Safe System Approach is driven by the principle that fatalities and serious injuries on roadways are unacceptable</w:t>
      </w:r>
      <w:r w:rsidR="00122721">
        <w:t xml:space="preserve">.  </w:t>
      </w:r>
      <w:r w:rsidR="00E1540A">
        <w:t>Th</w:t>
      </w:r>
      <w:r w:rsidR="00821106">
        <w:t>is</w:t>
      </w:r>
      <w:r w:rsidR="00E1540A">
        <w:t xml:space="preserve"> Safety Action Plan support</w:t>
      </w:r>
      <w:r w:rsidR="006D2AE7">
        <w:t>s</w:t>
      </w:r>
      <w:r w:rsidR="00E1540A">
        <w:t xml:space="preserve"> th</w:t>
      </w:r>
      <w:r w:rsidR="006D2AE7">
        <w:t>is overall goal through the</w:t>
      </w:r>
      <w:r w:rsidR="00E1540A">
        <w:t xml:space="preserve"> Crash Reduction Framework </w:t>
      </w:r>
      <w:r w:rsidR="006D2AE7">
        <w:t>that</w:t>
      </w:r>
      <w:r w:rsidR="00E1540A">
        <w:t xml:space="preserve"> identif</w:t>
      </w:r>
      <w:r w:rsidR="006D2AE7">
        <w:t>ies</w:t>
      </w:r>
      <w:r w:rsidR="00E1540A">
        <w:t xml:space="preserve"> strategies </w:t>
      </w:r>
      <w:r w:rsidR="006D2AE7">
        <w:t xml:space="preserve">and actions </w:t>
      </w:r>
      <w:r w:rsidR="00C65C7D">
        <w:t xml:space="preserve">that will drive progress forward on </w:t>
      </w:r>
      <w:r w:rsidR="006D2AE7">
        <w:t>reducing fatal and serious injury crashes</w:t>
      </w:r>
      <w:r w:rsidR="00C65C7D">
        <w:t>.</w:t>
      </w:r>
    </w:p>
    <w:p w14:paraId="4F40930E" w14:textId="052E1C7F" w:rsidR="00F07B33" w:rsidRDefault="00F07B33" w:rsidP="006E16D7">
      <w:pPr>
        <w:pStyle w:val="SAPStyleBodyText"/>
        <w:numPr>
          <w:ilvl w:val="0"/>
          <w:numId w:val="6"/>
        </w:numPr>
      </w:pPr>
      <w:commentRangeStart w:id="59"/>
      <w:r>
        <w:t xml:space="preserve">Strategies: </w:t>
      </w:r>
      <w:r w:rsidR="00453BFF">
        <w:t>r</w:t>
      </w:r>
      <w:r>
        <w:t>epresent a category of work to support the community’s safety aspirations</w:t>
      </w:r>
    </w:p>
    <w:p w14:paraId="0B397C02" w14:textId="06FBB91B" w:rsidR="00453BFF" w:rsidRDefault="00453BFF" w:rsidP="006E16D7">
      <w:pPr>
        <w:pStyle w:val="SAPStyleBodyText"/>
        <w:numPr>
          <w:ilvl w:val="0"/>
          <w:numId w:val="6"/>
        </w:numPr>
      </w:pPr>
      <w:r>
        <w:t xml:space="preserve">Actions: outline the work the community and its partners will collaborate on </w:t>
      </w:r>
      <w:proofErr w:type="gramStart"/>
      <w:r>
        <w:t>to implement</w:t>
      </w:r>
      <w:proofErr w:type="gramEnd"/>
      <w:r>
        <w:t xml:space="preserve"> the Safety Action Plan</w:t>
      </w:r>
    </w:p>
    <w:p w14:paraId="6EA9AC1D" w14:textId="7918DB1F" w:rsidR="002B070D" w:rsidRDefault="002B070D" w:rsidP="006E16D7">
      <w:pPr>
        <w:pStyle w:val="SAPStyleBodyText"/>
        <w:numPr>
          <w:ilvl w:val="0"/>
          <w:numId w:val="6"/>
        </w:numPr>
      </w:pPr>
      <w:r>
        <w:t>Priority</w:t>
      </w:r>
      <w:r w:rsidR="005B7423">
        <w:t>: represents the timeline for implementation (near-term</w:t>
      </w:r>
      <w:r w:rsidR="00AB598B">
        <w:t>/0-5 years</w:t>
      </w:r>
      <w:r w:rsidR="005B7423">
        <w:t>, mid-term</w:t>
      </w:r>
      <w:r w:rsidR="00AB598B">
        <w:t>/5-10 years,</w:t>
      </w:r>
      <w:r w:rsidR="005B7423">
        <w:t xml:space="preserve"> or long-term</w:t>
      </w:r>
      <w:r w:rsidR="00AB598B">
        <w:t>/10-15 years</w:t>
      </w:r>
      <w:r w:rsidR="005B7423">
        <w:t>)</w:t>
      </w:r>
      <w:commentRangeEnd w:id="59"/>
      <w:r w:rsidR="00353482">
        <w:rPr>
          <w:rStyle w:val="CommentReference"/>
          <w:rFonts w:asciiTheme="minorHAnsi" w:hAnsiTheme="minorHAnsi"/>
          <w:color w:val="auto"/>
        </w:rPr>
        <w:commentReference w:id="59"/>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2174"/>
        <w:gridCol w:w="6115"/>
        <w:gridCol w:w="1061"/>
      </w:tblGrid>
      <w:tr w:rsidR="00BE079F" w14:paraId="35FD3780" w14:textId="77777777" w:rsidTr="00786DFA">
        <w:tc>
          <w:tcPr>
            <w:tcW w:w="0" w:type="auto"/>
            <w:shd w:val="clear" w:color="auto" w:fill="F4AF40"/>
          </w:tcPr>
          <w:p w14:paraId="739D3697" w14:textId="3408AF0B" w:rsidR="00BE079F" w:rsidRPr="00E14CA3" w:rsidRDefault="00E14CA3" w:rsidP="00D01DC7">
            <w:pPr>
              <w:pStyle w:val="SAPStyleBodyText"/>
              <w:rPr>
                <w:b/>
                <w:bCs/>
                <w:color w:val="FFFFFF" w:themeColor="background1"/>
              </w:rPr>
            </w:pPr>
            <w:r>
              <w:rPr>
                <w:b/>
                <w:bCs/>
                <w:color w:val="FFFFFF" w:themeColor="background1"/>
              </w:rPr>
              <w:t>Strategy</w:t>
            </w:r>
          </w:p>
        </w:tc>
        <w:tc>
          <w:tcPr>
            <w:tcW w:w="0" w:type="auto"/>
            <w:shd w:val="clear" w:color="auto" w:fill="F4AF40"/>
          </w:tcPr>
          <w:p w14:paraId="7144244E" w14:textId="3EC5D5F5" w:rsidR="00BE079F" w:rsidRPr="00E14CA3" w:rsidRDefault="00E14CA3" w:rsidP="00D01DC7">
            <w:pPr>
              <w:pStyle w:val="SAPStyleBodyText"/>
              <w:rPr>
                <w:b/>
                <w:bCs/>
                <w:color w:val="FFFFFF" w:themeColor="background1"/>
              </w:rPr>
            </w:pPr>
            <w:r>
              <w:rPr>
                <w:b/>
                <w:bCs/>
                <w:color w:val="FFFFFF" w:themeColor="background1"/>
              </w:rPr>
              <w:t>Action</w:t>
            </w:r>
          </w:p>
        </w:tc>
        <w:tc>
          <w:tcPr>
            <w:tcW w:w="0" w:type="auto"/>
            <w:shd w:val="clear" w:color="auto" w:fill="F4AF40"/>
          </w:tcPr>
          <w:p w14:paraId="5E31C270" w14:textId="67982AE5" w:rsidR="00BE079F" w:rsidRPr="00E14CA3" w:rsidRDefault="00E14CA3" w:rsidP="00D01DC7">
            <w:pPr>
              <w:pStyle w:val="SAPStyleBodyText"/>
              <w:rPr>
                <w:b/>
                <w:bCs/>
                <w:color w:val="FFFFFF" w:themeColor="background1"/>
              </w:rPr>
            </w:pPr>
            <w:r>
              <w:rPr>
                <w:b/>
                <w:bCs/>
                <w:color w:val="FFFFFF" w:themeColor="background1"/>
              </w:rPr>
              <w:t>Priority</w:t>
            </w:r>
          </w:p>
        </w:tc>
      </w:tr>
      <w:tr w:rsidR="006B036E" w14:paraId="5901C6C0" w14:textId="77777777" w:rsidTr="00786DFA">
        <w:tc>
          <w:tcPr>
            <w:tcW w:w="0" w:type="auto"/>
            <w:vMerge w:val="restart"/>
          </w:tcPr>
          <w:p w14:paraId="4E470A28" w14:textId="3DF5FA57" w:rsidR="006B036E" w:rsidRDefault="006B036E" w:rsidP="00D01DC7">
            <w:pPr>
              <w:pStyle w:val="SAPStyleBodyText"/>
            </w:pPr>
            <w:r>
              <w:t>Plan and design for safe speeds</w:t>
            </w:r>
          </w:p>
        </w:tc>
        <w:tc>
          <w:tcPr>
            <w:tcW w:w="0" w:type="auto"/>
          </w:tcPr>
          <w:p w14:paraId="165D8683" w14:textId="31658B90" w:rsidR="006B036E" w:rsidRDefault="006B036E" w:rsidP="00D01DC7">
            <w:pPr>
              <w:pStyle w:val="SAPStyleBodyText"/>
            </w:pPr>
            <w:r>
              <w:t>Develop and adopt a road diet policy to guide the removal of excess roadway capacity and implementation of traffic calming countermeasures to eliminate unsafe speeding</w:t>
            </w:r>
          </w:p>
        </w:tc>
        <w:tc>
          <w:tcPr>
            <w:tcW w:w="0" w:type="auto"/>
          </w:tcPr>
          <w:p w14:paraId="1CFE0B3C" w14:textId="2480F9E4" w:rsidR="006B036E" w:rsidRDefault="006B036E" w:rsidP="00D01DC7">
            <w:pPr>
              <w:pStyle w:val="SAPStyleBodyText"/>
            </w:pPr>
            <w:r>
              <w:t>Near-term</w:t>
            </w:r>
          </w:p>
        </w:tc>
      </w:tr>
      <w:tr w:rsidR="006B036E" w14:paraId="78DDC48B" w14:textId="77777777" w:rsidTr="00786DFA">
        <w:tc>
          <w:tcPr>
            <w:tcW w:w="0" w:type="auto"/>
            <w:vMerge/>
          </w:tcPr>
          <w:p w14:paraId="3432984E" w14:textId="77777777" w:rsidR="006B036E" w:rsidRDefault="006B036E" w:rsidP="00D01DC7">
            <w:pPr>
              <w:pStyle w:val="SAPStyleBodyText"/>
            </w:pPr>
          </w:p>
        </w:tc>
        <w:tc>
          <w:tcPr>
            <w:tcW w:w="0" w:type="auto"/>
          </w:tcPr>
          <w:p w14:paraId="1409B909" w14:textId="07D97158" w:rsidR="006B036E" w:rsidRDefault="006B036E" w:rsidP="00D01DC7">
            <w:pPr>
              <w:pStyle w:val="SAPStyleBodyText"/>
            </w:pPr>
            <w:r>
              <w:t>Reduce the standard speed limit to 25 MPH on existing and future neighborhood streets</w:t>
            </w:r>
          </w:p>
        </w:tc>
        <w:tc>
          <w:tcPr>
            <w:tcW w:w="0" w:type="auto"/>
          </w:tcPr>
          <w:p w14:paraId="540C59CC" w14:textId="1781FCD2" w:rsidR="006B036E" w:rsidRDefault="006B036E" w:rsidP="00D01DC7">
            <w:pPr>
              <w:pStyle w:val="SAPStyleBodyText"/>
            </w:pPr>
            <w:r>
              <w:t>Near-term</w:t>
            </w:r>
          </w:p>
        </w:tc>
      </w:tr>
      <w:tr w:rsidR="00AE5641" w14:paraId="0098AF74" w14:textId="77777777" w:rsidTr="00786DFA">
        <w:tc>
          <w:tcPr>
            <w:tcW w:w="0" w:type="auto"/>
            <w:vMerge w:val="restart"/>
          </w:tcPr>
          <w:p w14:paraId="6EC9F5BD" w14:textId="0E4C5024" w:rsidR="00AE5641" w:rsidRDefault="00AE5641" w:rsidP="00D01DC7">
            <w:pPr>
              <w:pStyle w:val="SAPStyleBodyText"/>
            </w:pPr>
            <w:r>
              <w:t>Assess and update internal practices and policies</w:t>
            </w:r>
          </w:p>
        </w:tc>
        <w:tc>
          <w:tcPr>
            <w:tcW w:w="0" w:type="auto"/>
          </w:tcPr>
          <w:p w14:paraId="54E54D91" w14:textId="78A12ACA" w:rsidR="00AE5641" w:rsidRDefault="00AE5641" w:rsidP="00D01DC7">
            <w:pPr>
              <w:pStyle w:val="SAPStyleBodyText"/>
            </w:pPr>
            <w:r>
              <w:t>Integrate the HIN into project and development reviews</w:t>
            </w:r>
          </w:p>
        </w:tc>
        <w:tc>
          <w:tcPr>
            <w:tcW w:w="0" w:type="auto"/>
          </w:tcPr>
          <w:p w14:paraId="7BDDA1E4" w14:textId="255DDFAA" w:rsidR="00AE5641" w:rsidRDefault="00AE5641" w:rsidP="00D01DC7">
            <w:pPr>
              <w:pStyle w:val="SAPStyleBodyText"/>
            </w:pPr>
            <w:r>
              <w:t>Near-term</w:t>
            </w:r>
          </w:p>
        </w:tc>
      </w:tr>
      <w:tr w:rsidR="00AE5641" w14:paraId="66174B3F" w14:textId="77777777" w:rsidTr="00786DFA">
        <w:tc>
          <w:tcPr>
            <w:tcW w:w="0" w:type="auto"/>
            <w:vMerge/>
          </w:tcPr>
          <w:p w14:paraId="7C8F9FEC" w14:textId="77777777" w:rsidR="00AE5641" w:rsidRDefault="00AE5641" w:rsidP="00D01DC7">
            <w:pPr>
              <w:pStyle w:val="SAPStyleBodyText"/>
            </w:pPr>
          </w:p>
        </w:tc>
        <w:tc>
          <w:tcPr>
            <w:tcW w:w="0" w:type="auto"/>
          </w:tcPr>
          <w:p w14:paraId="2CF71613" w14:textId="303637B3" w:rsidR="00AE5641" w:rsidRDefault="00AE5641" w:rsidP="00D01DC7">
            <w:pPr>
              <w:pStyle w:val="SAPStyleBodyText"/>
            </w:pPr>
            <w:r>
              <w:t>Adopt a formal Complete Streets Policy and related design standards</w:t>
            </w:r>
          </w:p>
        </w:tc>
        <w:tc>
          <w:tcPr>
            <w:tcW w:w="0" w:type="auto"/>
          </w:tcPr>
          <w:p w14:paraId="1E16A727" w14:textId="7C04ABFE" w:rsidR="00AE5641" w:rsidRDefault="00AE5641" w:rsidP="00D01DC7">
            <w:pPr>
              <w:pStyle w:val="SAPStyleBodyText"/>
            </w:pPr>
            <w:r>
              <w:t>Mid-term</w:t>
            </w:r>
          </w:p>
        </w:tc>
      </w:tr>
      <w:tr w:rsidR="00AE5641" w14:paraId="0DD1BFBD" w14:textId="77777777" w:rsidTr="00786DFA">
        <w:tc>
          <w:tcPr>
            <w:tcW w:w="0" w:type="auto"/>
            <w:vMerge/>
          </w:tcPr>
          <w:p w14:paraId="4F513B41" w14:textId="77777777" w:rsidR="00AE5641" w:rsidRDefault="00AE5641" w:rsidP="00D01DC7">
            <w:pPr>
              <w:pStyle w:val="SAPStyleBodyText"/>
            </w:pPr>
          </w:p>
        </w:tc>
        <w:tc>
          <w:tcPr>
            <w:tcW w:w="0" w:type="auto"/>
          </w:tcPr>
          <w:p w14:paraId="7A5B1309" w14:textId="45510EE9" w:rsidR="00AE5641" w:rsidRDefault="00AE5641" w:rsidP="00D01DC7">
            <w:pPr>
              <w:pStyle w:val="SAPStyleBodyText"/>
            </w:pPr>
            <w:r>
              <w:t>Support DUI/DWI court programs that focus on education and treatment over punishment</w:t>
            </w:r>
          </w:p>
        </w:tc>
        <w:tc>
          <w:tcPr>
            <w:tcW w:w="0" w:type="auto"/>
          </w:tcPr>
          <w:p w14:paraId="12F64C17" w14:textId="212F80DD" w:rsidR="00AE5641" w:rsidRDefault="00AE5641" w:rsidP="00D01DC7">
            <w:pPr>
              <w:pStyle w:val="SAPStyleBodyText"/>
            </w:pPr>
            <w:r>
              <w:t>Long-term</w:t>
            </w:r>
          </w:p>
        </w:tc>
      </w:tr>
    </w:tbl>
    <w:p w14:paraId="2A1E4D6F" w14:textId="77777777" w:rsidR="006E16D7" w:rsidRDefault="006E16D7" w:rsidP="00B94D91">
      <w:pPr>
        <w:pStyle w:val="SAPStyleBodyText"/>
        <w:spacing w:after="0"/>
      </w:pPr>
    </w:p>
    <w:p w14:paraId="313D1F20" w14:textId="683D7C99" w:rsidR="00BD79AB" w:rsidRDefault="00E35E43" w:rsidP="00D01DC7">
      <w:pPr>
        <w:pStyle w:val="SAPStyleBodyText"/>
      </w:pPr>
      <w:r>
        <w:lastRenderedPageBreak/>
        <w:t xml:space="preserve">It should be noted that much of the work envisioned in this plan cannot be carried out by </w:t>
      </w:r>
      <w:r w:rsidRPr="00E42F8A">
        <w:rPr>
          <w:highlight w:val="yellow"/>
        </w:rPr>
        <w:t>[Town/County Name]</w:t>
      </w:r>
      <w:r>
        <w:t xml:space="preserve"> alone</w:t>
      </w:r>
      <w:r w:rsidR="00E61166">
        <w:t xml:space="preserve">, and that </w:t>
      </w:r>
      <w:proofErr w:type="gramStart"/>
      <w:r w:rsidR="00E61166">
        <w:t>a number of</w:t>
      </w:r>
      <w:proofErr w:type="gramEnd"/>
      <w:r w:rsidR="00E61166">
        <w:t xml:space="preserve"> other partner agencies and organizations will play important roles:</w:t>
      </w:r>
    </w:p>
    <w:p w14:paraId="0C9A4CCF" w14:textId="2986AD5E" w:rsidR="00E61166" w:rsidRDefault="002B65D7" w:rsidP="002B65D7">
      <w:pPr>
        <w:pStyle w:val="SAPStyleBodyText"/>
        <w:numPr>
          <w:ilvl w:val="0"/>
          <w:numId w:val="7"/>
        </w:numPr>
      </w:pPr>
      <w:r w:rsidRPr="00E42F8A">
        <w:rPr>
          <w:highlight w:val="yellow"/>
        </w:rPr>
        <w:t>[Town/County Name]</w:t>
      </w:r>
      <w:r>
        <w:t xml:space="preserve"> – will lead actions involving local coordination, </w:t>
      </w:r>
      <w:r w:rsidR="006D2D31">
        <w:t>including transportation planning activities and discretionary funding programs of the Town</w:t>
      </w:r>
      <w:r w:rsidR="00B15075">
        <w:t xml:space="preserve"> such as Capital Improvement Plans (CIPs), maintenance projects, and local plans and studies, as well as </w:t>
      </w:r>
      <w:r w:rsidR="000F74DE">
        <w:t>pursuit of grants and the enforcement of traffic laws</w:t>
      </w:r>
    </w:p>
    <w:p w14:paraId="571BB3D9" w14:textId="5C2A3BBE" w:rsidR="00023F10" w:rsidRDefault="00023F10" w:rsidP="002B65D7">
      <w:pPr>
        <w:pStyle w:val="SAPStyleBodyText"/>
        <w:numPr>
          <w:ilvl w:val="0"/>
          <w:numId w:val="7"/>
        </w:numPr>
      </w:pPr>
      <w:r>
        <w:t xml:space="preserve">NCDOT – will lead actions requiring coordination with the Traffic Safety Unit, such as conducting Road Safety Audits on state-system roads, </w:t>
      </w:r>
      <w:r w:rsidR="003826CF">
        <w:t>pairing funds with the HSIP for project implementation, and setting annual statewide safety targets</w:t>
      </w:r>
      <w:r w:rsidR="00176496">
        <w:t>, and will have primary responsibility for approving and implementing projects on roads that it maintains</w:t>
      </w:r>
    </w:p>
    <w:p w14:paraId="32B061C9" w14:textId="16964ECE" w:rsidR="00D27102" w:rsidRDefault="002A3EE0" w:rsidP="002B65D7">
      <w:pPr>
        <w:pStyle w:val="SAPStyleBodyText"/>
        <w:numPr>
          <w:ilvl w:val="0"/>
          <w:numId w:val="7"/>
        </w:numPr>
      </w:pPr>
      <w:r w:rsidRPr="00E42F8A">
        <w:rPr>
          <w:highlight w:val="yellow"/>
        </w:rPr>
        <w:t>[MPO or RPO Name]</w:t>
      </w:r>
      <w:r>
        <w:t xml:space="preserve"> – will serve as a resource for the community and ensure coordination of activities with regional plans and </w:t>
      </w:r>
      <w:r w:rsidR="0033523B">
        <w:t>the plans of neighboring communities</w:t>
      </w:r>
      <w:r w:rsidR="008D5D31">
        <w:t>, and serve as a conduit for submitting projects into the STIP</w:t>
      </w:r>
    </w:p>
    <w:p w14:paraId="5ABB8DFF" w14:textId="7E184711" w:rsidR="000050F6" w:rsidRDefault="000050F6" w:rsidP="002B65D7">
      <w:pPr>
        <w:pStyle w:val="SAPStyleBodyText"/>
        <w:numPr>
          <w:ilvl w:val="0"/>
          <w:numId w:val="7"/>
        </w:numPr>
      </w:pPr>
      <w:r>
        <w:t xml:space="preserve">Other partners may include business or community organizations, non-profit organizations, </w:t>
      </w:r>
      <w:r w:rsidR="00CA0403">
        <w:t>and neighborhood or community organizations</w:t>
      </w:r>
    </w:p>
    <w:p w14:paraId="26A4C329" w14:textId="1EACB3D3" w:rsidR="00CA0403" w:rsidRDefault="00C61B5F" w:rsidP="008C7288">
      <w:pPr>
        <w:pStyle w:val="SAPStyleSubheading"/>
      </w:pPr>
      <w:bookmarkStart w:id="60" w:name="_Toc217679374"/>
      <w:r>
        <w:t>6.2 – Proven Safety Countermeasures</w:t>
      </w:r>
      <w:bookmarkEnd w:id="60"/>
    </w:p>
    <w:p w14:paraId="333C1FF6" w14:textId="535ECDE6" w:rsidR="00C61B5F" w:rsidRDefault="00C85647" w:rsidP="00CA0403">
      <w:pPr>
        <w:pStyle w:val="SAPStyleBodyText"/>
      </w:pPr>
      <w:r>
        <w:t>There are many tools and resources that can improve transportation safety</w:t>
      </w:r>
      <w:r w:rsidR="006B58C8">
        <w:t xml:space="preserve">.  As an industry best practice, the </w:t>
      </w:r>
      <w:hyperlink r:id="rId31" w:history="1">
        <w:r w:rsidR="006B58C8" w:rsidRPr="00306827">
          <w:rPr>
            <w:rStyle w:val="Hyperlink"/>
          </w:rPr>
          <w:t>FHWA Proven Safety Countermeasures Initiative</w:t>
        </w:r>
      </w:hyperlink>
      <w:r w:rsidR="006B58C8">
        <w:t xml:space="preserve"> is a collection of specific</w:t>
      </w:r>
      <w:r w:rsidR="00D17412">
        <w:t xml:space="preserve"> roadway design or operational changes (countermeasures) that have been proven nationally</w:t>
      </w:r>
      <w:r w:rsidR="00C93BF2">
        <w:t xml:space="preserve"> to decrease roadway fatalities and serious injuries.  FHWA maintains </w:t>
      </w:r>
      <w:commentRangeStart w:id="61"/>
      <w:r w:rsidR="00C93BF2">
        <w:t xml:space="preserve">an </w:t>
      </w:r>
      <w:hyperlink r:id="rId32" w:history="1">
        <w:r w:rsidR="00C93BF2" w:rsidRPr="00306827">
          <w:rPr>
            <w:rStyle w:val="Hyperlink"/>
          </w:rPr>
          <w:t>online tool</w:t>
        </w:r>
      </w:hyperlink>
      <w:commentRangeEnd w:id="61"/>
      <w:r w:rsidR="008176D6">
        <w:rPr>
          <w:rStyle w:val="CommentReference"/>
          <w:rFonts w:asciiTheme="minorHAnsi" w:hAnsiTheme="minorHAnsi"/>
          <w:color w:val="auto"/>
        </w:rPr>
        <w:commentReference w:id="61"/>
      </w:r>
      <w:r w:rsidR="00C93BF2">
        <w:t xml:space="preserve"> that recommends potential countermeasures</w:t>
      </w:r>
      <w:r w:rsidR="00CD40CD">
        <w:t xml:space="preserve"> based on roadway characteristics such as </w:t>
      </w:r>
      <w:r w:rsidR="008B7084">
        <w:t>its land use context, expected volumes, crash history, and more to help communities across the country improve roadway safety</w:t>
      </w:r>
      <w:r w:rsidR="008C7288">
        <w:t>.</w:t>
      </w:r>
    </w:p>
    <w:p w14:paraId="077DC717" w14:textId="56D7FC1F" w:rsidR="008C7288" w:rsidRDefault="008C7288" w:rsidP="00CA0403">
      <w:pPr>
        <w:pStyle w:val="SAPStyleBodyText"/>
      </w:pPr>
      <w:r>
        <w:t>Addressing</w:t>
      </w:r>
      <w:r w:rsidR="0062248D">
        <w:t xml:space="preserve"> roadway safety in </w:t>
      </w:r>
      <w:r w:rsidR="0062248D" w:rsidRPr="00233CD4">
        <w:rPr>
          <w:highlight w:val="yellow"/>
        </w:rPr>
        <w:t>[Town/County Name]</w:t>
      </w:r>
      <w:r w:rsidR="0062248D">
        <w:t xml:space="preserve"> will require the deployment of proven safety countermeasures across the community’s transportation network, starting with the High Injury Network.</w:t>
      </w:r>
      <w:r w:rsidR="001E561E">
        <w:t xml:space="preserve">  The right countermeasure, or mix of countermeasures, will vary based on the existing roadway conditions, safety issues, and the community’s vision</w:t>
      </w:r>
      <w:r w:rsidR="003077A1">
        <w:t xml:space="preserve"> for the future.  Selection of safety countermeasures should be determined through the lens of the Safe System Approach</w:t>
      </w:r>
      <w:r w:rsidR="009402BF">
        <w:t xml:space="preserve">, so that if a crash occurs it will not result in a fatality or serious injury.  FHWA’s Proven Safety Countermeasures are listed below, </w:t>
      </w:r>
      <w:r w:rsidR="00F866D4">
        <w:t xml:space="preserve">grouped by the type of </w:t>
      </w:r>
      <w:r w:rsidR="00050A83">
        <w:t xml:space="preserve">crashes they are intended to address, </w:t>
      </w:r>
      <w:r w:rsidR="009402BF">
        <w:t xml:space="preserve">with links to </w:t>
      </w:r>
      <w:r w:rsidR="00233CD4">
        <w:t>more detailed information on each</w:t>
      </w:r>
      <w:r w:rsidR="00050A83">
        <w:t xml:space="preserve"> one</w:t>
      </w:r>
      <w:r w:rsidR="00233CD4">
        <w:t>.</w:t>
      </w:r>
    </w:p>
    <w:p w14:paraId="23EF9EC5" w14:textId="77777777" w:rsidR="00C67F25" w:rsidRDefault="00C67F25" w:rsidP="00CA0403">
      <w:pPr>
        <w:pStyle w:val="SAPStyleBodyText"/>
      </w:pPr>
    </w:p>
    <w:p w14:paraId="42EE4944" w14:textId="77777777" w:rsidR="00C67F25" w:rsidRDefault="00C67F25" w:rsidP="00CA0403">
      <w:pPr>
        <w:pStyle w:val="SAPStyleBodyText"/>
      </w:pP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1870"/>
        <w:gridCol w:w="1870"/>
        <w:gridCol w:w="1870"/>
        <w:gridCol w:w="1870"/>
        <w:gridCol w:w="1870"/>
      </w:tblGrid>
      <w:tr w:rsidR="00D805DE" w14:paraId="751CD3F8" w14:textId="77777777" w:rsidTr="00753F46">
        <w:tc>
          <w:tcPr>
            <w:tcW w:w="1870" w:type="dxa"/>
            <w:shd w:val="clear" w:color="auto" w:fill="F4AF40"/>
            <w:vAlign w:val="center"/>
          </w:tcPr>
          <w:p w14:paraId="218F6E99" w14:textId="4ABBF329" w:rsidR="00D805DE" w:rsidRPr="00753F46" w:rsidRDefault="00753F46" w:rsidP="00753F46">
            <w:pPr>
              <w:pStyle w:val="SAPStyleBodyText"/>
              <w:jc w:val="center"/>
              <w:rPr>
                <w:color w:val="FFFFFF" w:themeColor="background1"/>
              </w:rPr>
            </w:pPr>
            <w:r>
              <w:rPr>
                <w:color w:val="FFFFFF" w:themeColor="background1"/>
              </w:rPr>
              <w:lastRenderedPageBreak/>
              <w:t>Speed Management</w:t>
            </w:r>
          </w:p>
        </w:tc>
        <w:tc>
          <w:tcPr>
            <w:tcW w:w="1870" w:type="dxa"/>
            <w:shd w:val="clear" w:color="auto" w:fill="F4AF40"/>
            <w:vAlign w:val="center"/>
          </w:tcPr>
          <w:p w14:paraId="16929BB5" w14:textId="35222AE4" w:rsidR="00D805DE" w:rsidRPr="00753F46" w:rsidRDefault="00753F46" w:rsidP="00753F46">
            <w:pPr>
              <w:pStyle w:val="SAPStyleBodyText"/>
              <w:jc w:val="center"/>
              <w:rPr>
                <w:color w:val="FFFFFF" w:themeColor="background1"/>
              </w:rPr>
            </w:pPr>
            <w:r>
              <w:rPr>
                <w:color w:val="FFFFFF" w:themeColor="background1"/>
              </w:rPr>
              <w:t>Pedestrian &amp; Bicyclist</w:t>
            </w:r>
          </w:p>
        </w:tc>
        <w:tc>
          <w:tcPr>
            <w:tcW w:w="1870" w:type="dxa"/>
            <w:shd w:val="clear" w:color="auto" w:fill="F4AF40"/>
            <w:vAlign w:val="center"/>
          </w:tcPr>
          <w:p w14:paraId="116C241B" w14:textId="4011DB39" w:rsidR="00D805DE" w:rsidRPr="00753F46" w:rsidRDefault="00753F46" w:rsidP="00753F46">
            <w:pPr>
              <w:pStyle w:val="SAPStyleBodyText"/>
              <w:jc w:val="center"/>
              <w:rPr>
                <w:color w:val="FFFFFF" w:themeColor="background1"/>
              </w:rPr>
            </w:pPr>
            <w:r>
              <w:rPr>
                <w:color w:val="FFFFFF" w:themeColor="background1"/>
              </w:rPr>
              <w:t>Roadway Departure</w:t>
            </w:r>
          </w:p>
        </w:tc>
        <w:tc>
          <w:tcPr>
            <w:tcW w:w="1870" w:type="dxa"/>
            <w:shd w:val="clear" w:color="auto" w:fill="F4AF40"/>
            <w:vAlign w:val="center"/>
          </w:tcPr>
          <w:p w14:paraId="7CB1DFDE" w14:textId="3D699C42" w:rsidR="00D805DE" w:rsidRPr="00753F46" w:rsidRDefault="00753F46" w:rsidP="00753F46">
            <w:pPr>
              <w:pStyle w:val="SAPStyleBodyText"/>
              <w:jc w:val="center"/>
              <w:rPr>
                <w:color w:val="FFFFFF" w:themeColor="background1"/>
              </w:rPr>
            </w:pPr>
            <w:r>
              <w:rPr>
                <w:color w:val="FFFFFF" w:themeColor="background1"/>
              </w:rPr>
              <w:t>Intersections</w:t>
            </w:r>
          </w:p>
        </w:tc>
        <w:tc>
          <w:tcPr>
            <w:tcW w:w="1870" w:type="dxa"/>
            <w:shd w:val="clear" w:color="auto" w:fill="F4AF40"/>
            <w:vAlign w:val="center"/>
          </w:tcPr>
          <w:p w14:paraId="4EE65377" w14:textId="69F97332" w:rsidR="00D805DE" w:rsidRPr="00753F46" w:rsidRDefault="00C67F25" w:rsidP="00753F46">
            <w:pPr>
              <w:pStyle w:val="SAPStyleBodyText"/>
              <w:jc w:val="center"/>
              <w:rPr>
                <w:color w:val="FFFFFF" w:themeColor="background1"/>
              </w:rPr>
            </w:pPr>
            <w:r>
              <w:rPr>
                <w:color w:val="FFFFFF" w:themeColor="background1"/>
              </w:rPr>
              <w:t>Crosscutting</w:t>
            </w:r>
          </w:p>
        </w:tc>
      </w:tr>
      <w:tr w:rsidR="00D805DE" w14:paraId="33358AB2" w14:textId="77777777" w:rsidTr="00D805DE">
        <w:tc>
          <w:tcPr>
            <w:tcW w:w="1870" w:type="dxa"/>
          </w:tcPr>
          <w:p w14:paraId="570B79E3" w14:textId="4EA50FB9" w:rsidR="00D805DE" w:rsidRDefault="009808ED" w:rsidP="005727E1">
            <w:pPr>
              <w:pStyle w:val="SAPStyleBodyText"/>
              <w:spacing w:after="120"/>
              <w:rPr>
                <w:sz w:val="20"/>
                <w:szCs w:val="20"/>
              </w:rPr>
            </w:pPr>
            <w:hyperlink r:id="rId33" w:history="1">
              <w:r w:rsidR="005727E1" w:rsidRPr="009808ED">
                <w:rPr>
                  <w:rStyle w:val="Hyperlink"/>
                  <w:sz w:val="20"/>
                  <w:szCs w:val="20"/>
                </w:rPr>
                <w:t>Appropriate Speed Limits for All Road Users</w:t>
              </w:r>
            </w:hyperlink>
          </w:p>
          <w:p w14:paraId="39FA1FF2" w14:textId="2A6FA96F" w:rsidR="005727E1" w:rsidRDefault="003C1972" w:rsidP="005727E1">
            <w:pPr>
              <w:pStyle w:val="SAPStyleBodyText"/>
              <w:spacing w:after="120"/>
              <w:rPr>
                <w:sz w:val="20"/>
                <w:szCs w:val="20"/>
              </w:rPr>
            </w:pPr>
            <w:hyperlink r:id="rId34" w:history="1">
              <w:r w:rsidR="005727E1" w:rsidRPr="003C1972">
                <w:rPr>
                  <w:rStyle w:val="Hyperlink"/>
                  <w:sz w:val="20"/>
                  <w:szCs w:val="20"/>
                </w:rPr>
                <w:t>Speed Safety Cameras</w:t>
              </w:r>
            </w:hyperlink>
          </w:p>
          <w:p w14:paraId="6DFCC5D4" w14:textId="5C56A75F" w:rsidR="005727E1" w:rsidRPr="00C67F25" w:rsidRDefault="003C1972" w:rsidP="005727E1">
            <w:pPr>
              <w:pStyle w:val="SAPStyleBodyText"/>
              <w:spacing w:after="120"/>
              <w:rPr>
                <w:sz w:val="20"/>
                <w:szCs w:val="20"/>
              </w:rPr>
            </w:pPr>
            <w:hyperlink r:id="rId35" w:history="1">
              <w:r w:rsidR="005727E1" w:rsidRPr="003C1972">
                <w:rPr>
                  <w:rStyle w:val="Hyperlink"/>
                  <w:sz w:val="20"/>
                  <w:szCs w:val="20"/>
                </w:rPr>
                <w:t>Variable Speed Limits</w:t>
              </w:r>
            </w:hyperlink>
          </w:p>
        </w:tc>
        <w:tc>
          <w:tcPr>
            <w:tcW w:w="1870" w:type="dxa"/>
          </w:tcPr>
          <w:p w14:paraId="4298DFF2" w14:textId="3CAC7449" w:rsidR="00D805DE" w:rsidRDefault="00A72AF1" w:rsidP="005727E1">
            <w:pPr>
              <w:pStyle w:val="SAPStyleBodyText"/>
              <w:spacing w:after="120"/>
              <w:rPr>
                <w:sz w:val="20"/>
                <w:szCs w:val="20"/>
              </w:rPr>
            </w:pPr>
            <w:hyperlink r:id="rId36" w:history="1">
              <w:r w:rsidR="003C1972" w:rsidRPr="00A72AF1">
                <w:rPr>
                  <w:rStyle w:val="Hyperlink"/>
                  <w:sz w:val="20"/>
                  <w:szCs w:val="20"/>
                </w:rPr>
                <w:t>Bicycle Lanes</w:t>
              </w:r>
            </w:hyperlink>
          </w:p>
          <w:p w14:paraId="682F0B5C" w14:textId="02B8DE86" w:rsidR="003C1972" w:rsidRDefault="00F30DD0" w:rsidP="005727E1">
            <w:pPr>
              <w:pStyle w:val="SAPStyleBodyText"/>
              <w:spacing w:after="120"/>
              <w:rPr>
                <w:sz w:val="20"/>
                <w:szCs w:val="20"/>
              </w:rPr>
            </w:pPr>
            <w:hyperlink r:id="rId37" w:history="1">
              <w:r w:rsidR="00626F59" w:rsidRPr="00F30DD0">
                <w:rPr>
                  <w:rStyle w:val="Hyperlink"/>
                  <w:sz w:val="20"/>
                  <w:szCs w:val="20"/>
                </w:rPr>
                <w:t>Crosswalk Visibility Enhancements</w:t>
              </w:r>
            </w:hyperlink>
          </w:p>
          <w:p w14:paraId="2FA306AC" w14:textId="3E8D696A" w:rsidR="00626F59" w:rsidRDefault="00F30DD0" w:rsidP="005727E1">
            <w:pPr>
              <w:pStyle w:val="SAPStyleBodyText"/>
              <w:spacing w:after="120"/>
              <w:rPr>
                <w:sz w:val="20"/>
                <w:szCs w:val="20"/>
              </w:rPr>
            </w:pPr>
            <w:hyperlink r:id="rId38" w:history="1">
              <w:r w:rsidR="00626F59" w:rsidRPr="00F30DD0">
                <w:rPr>
                  <w:rStyle w:val="Hyperlink"/>
                  <w:sz w:val="20"/>
                  <w:szCs w:val="20"/>
                </w:rPr>
                <w:t>Leading Pedestrian Interval</w:t>
              </w:r>
            </w:hyperlink>
          </w:p>
          <w:p w14:paraId="543A68D6" w14:textId="7FEA6BD7" w:rsidR="00626F59" w:rsidRDefault="0087512E" w:rsidP="005727E1">
            <w:pPr>
              <w:pStyle w:val="SAPStyleBodyText"/>
              <w:spacing w:after="120"/>
              <w:rPr>
                <w:sz w:val="20"/>
                <w:szCs w:val="20"/>
              </w:rPr>
            </w:pPr>
            <w:hyperlink r:id="rId39" w:history="1">
              <w:r w:rsidR="00626F59" w:rsidRPr="0087512E">
                <w:rPr>
                  <w:rStyle w:val="Hyperlink"/>
                  <w:sz w:val="20"/>
                  <w:szCs w:val="20"/>
                </w:rPr>
                <w:t>Medians and Pedestrian Refuge Islands</w:t>
              </w:r>
              <w:r w:rsidR="00980C40" w:rsidRPr="0087512E">
                <w:rPr>
                  <w:rStyle w:val="Hyperlink"/>
                  <w:sz w:val="20"/>
                  <w:szCs w:val="20"/>
                </w:rPr>
                <w:t xml:space="preserve"> in Urban and Suburban Areas</w:t>
              </w:r>
            </w:hyperlink>
          </w:p>
          <w:p w14:paraId="15EEEC56" w14:textId="4AB79EA4" w:rsidR="00980C40" w:rsidRDefault="0087512E" w:rsidP="005727E1">
            <w:pPr>
              <w:pStyle w:val="SAPStyleBodyText"/>
              <w:spacing w:after="120"/>
              <w:rPr>
                <w:sz w:val="20"/>
                <w:szCs w:val="20"/>
              </w:rPr>
            </w:pPr>
            <w:hyperlink r:id="rId40" w:history="1">
              <w:r w:rsidR="00980C40" w:rsidRPr="0087512E">
                <w:rPr>
                  <w:rStyle w:val="Hyperlink"/>
                  <w:sz w:val="20"/>
                  <w:szCs w:val="20"/>
                </w:rPr>
                <w:t>Pedestrian Hybrid Beacons</w:t>
              </w:r>
            </w:hyperlink>
          </w:p>
          <w:p w14:paraId="7D5AAE28" w14:textId="69ED0340" w:rsidR="00980C40" w:rsidRDefault="0087512E" w:rsidP="005727E1">
            <w:pPr>
              <w:pStyle w:val="SAPStyleBodyText"/>
              <w:spacing w:after="120"/>
              <w:rPr>
                <w:sz w:val="20"/>
                <w:szCs w:val="20"/>
              </w:rPr>
            </w:pPr>
            <w:hyperlink r:id="rId41" w:history="1">
              <w:r w:rsidR="00980C40" w:rsidRPr="0087512E">
                <w:rPr>
                  <w:rStyle w:val="Hyperlink"/>
                  <w:sz w:val="20"/>
                  <w:szCs w:val="20"/>
                </w:rPr>
                <w:t>Rectangular Rapid Flashing Beacons</w:t>
              </w:r>
            </w:hyperlink>
          </w:p>
          <w:p w14:paraId="01162892" w14:textId="6D97C65A" w:rsidR="00980C40" w:rsidRDefault="00146F40" w:rsidP="005727E1">
            <w:pPr>
              <w:pStyle w:val="SAPStyleBodyText"/>
              <w:spacing w:after="120"/>
              <w:rPr>
                <w:sz w:val="20"/>
                <w:szCs w:val="20"/>
              </w:rPr>
            </w:pPr>
            <w:hyperlink r:id="rId42" w:history="1">
              <w:r w:rsidR="00980C40" w:rsidRPr="00146F40">
                <w:rPr>
                  <w:rStyle w:val="Hyperlink"/>
                  <w:sz w:val="20"/>
                  <w:szCs w:val="20"/>
                </w:rPr>
                <w:t>Road Diets (Roadway Reconfiguration)</w:t>
              </w:r>
            </w:hyperlink>
          </w:p>
          <w:p w14:paraId="153E5639" w14:textId="75E184CE" w:rsidR="00980C40" w:rsidRPr="00C67F25" w:rsidRDefault="00146F40" w:rsidP="005727E1">
            <w:pPr>
              <w:pStyle w:val="SAPStyleBodyText"/>
              <w:spacing w:after="120"/>
              <w:rPr>
                <w:sz w:val="20"/>
                <w:szCs w:val="20"/>
              </w:rPr>
            </w:pPr>
            <w:hyperlink r:id="rId43" w:history="1">
              <w:r w:rsidR="00980C40" w:rsidRPr="00146F40">
                <w:rPr>
                  <w:rStyle w:val="Hyperlink"/>
                  <w:sz w:val="20"/>
                  <w:szCs w:val="20"/>
                </w:rPr>
                <w:t>Walkways</w:t>
              </w:r>
            </w:hyperlink>
          </w:p>
        </w:tc>
        <w:tc>
          <w:tcPr>
            <w:tcW w:w="1870" w:type="dxa"/>
          </w:tcPr>
          <w:p w14:paraId="43CF7082" w14:textId="1DFC0473" w:rsidR="00D805DE" w:rsidRDefault="00220E36" w:rsidP="005727E1">
            <w:pPr>
              <w:pStyle w:val="SAPStyleBodyText"/>
              <w:spacing w:after="120"/>
              <w:rPr>
                <w:sz w:val="20"/>
                <w:szCs w:val="20"/>
              </w:rPr>
            </w:pPr>
            <w:hyperlink r:id="rId44" w:history="1">
              <w:r w:rsidR="00146F40" w:rsidRPr="00220E36">
                <w:rPr>
                  <w:rStyle w:val="Hyperlink"/>
                  <w:sz w:val="20"/>
                  <w:szCs w:val="20"/>
                </w:rPr>
                <w:t>Enhanced Delineation for Horizontal Curves</w:t>
              </w:r>
            </w:hyperlink>
          </w:p>
          <w:p w14:paraId="58F8DA09" w14:textId="082D861F" w:rsidR="00146F40" w:rsidRDefault="00220E36" w:rsidP="005727E1">
            <w:pPr>
              <w:pStyle w:val="SAPStyleBodyText"/>
              <w:spacing w:after="120"/>
              <w:rPr>
                <w:sz w:val="20"/>
                <w:szCs w:val="20"/>
              </w:rPr>
            </w:pPr>
            <w:hyperlink r:id="rId45" w:history="1">
              <w:r w:rsidR="00146F40" w:rsidRPr="00220E36">
                <w:rPr>
                  <w:rStyle w:val="Hyperlink"/>
                  <w:sz w:val="20"/>
                  <w:szCs w:val="20"/>
                </w:rPr>
                <w:t>Longitudinal Rumble Strips and Stripes on Two-lane Roads</w:t>
              </w:r>
            </w:hyperlink>
          </w:p>
          <w:p w14:paraId="06B9D97F" w14:textId="7CF07471" w:rsidR="005D5A8F" w:rsidRDefault="0069173E" w:rsidP="005727E1">
            <w:pPr>
              <w:pStyle w:val="SAPStyleBodyText"/>
              <w:spacing w:after="120"/>
              <w:rPr>
                <w:sz w:val="20"/>
                <w:szCs w:val="20"/>
              </w:rPr>
            </w:pPr>
            <w:hyperlink r:id="rId46" w:history="1">
              <w:r w:rsidR="005D5A8F" w:rsidRPr="0069173E">
                <w:rPr>
                  <w:rStyle w:val="Hyperlink"/>
                  <w:sz w:val="20"/>
                  <w:szCs w:val="20"/>
                </w:rPr>
                <w:t>Median Barriers</w:t>
              </w:r>
            </w:hyperlink>
          </w:p>
          <w:p w14:paraId="020CA67D" w14:textId="446EB089" w:rsidR="005D5A8F" w:rsidRDefault="0069173E" w:rsidP="005727E1">
            <w:pPr>
              <w:pStyle w:val="SAPStyleBodyText"/>
              <w:spacing w:after="120"/>
              <w:rPr>
                <w:sz w:val="20"/>
                <w:szCs w:val="20"/>
              </w:rPr>
            </w:pPr>
            <w:hyperlink r:id="rId47" w:history="1">
              <w:r w:rsidR="005D5A8F" w:rsidRPr="0069173E">
                <w:rPr>
                  <w:rStyle w:val="Hyperlink"/>
                  <w:sz w:val="20"/>
                  <w:szCs w:val="20"/>
                </w:rPr>
                <w:t>Roadside Design Improvements at Curves</w:t>
              </w:r>
            </w:hyperlink>
          </w:p>
          <w:p w14:paraId="12FBAACF" w14:textId="61AED00C" w:rsidR="005D5A8F" w:rsidRDefault="0069173E" w:rsidP="005727E1">
            <w:pPr>
              <w:pStyle w:val="SAPStyleBodyText"/>
              <w:spacing w:after="120"/>
              <w:rPr>
                <w:sz w:val="20"/>
                <w:szCs w:val="20"/>
              </w:rPr>
            </w:pPr>
            <w:hyperlink r:id="rId48" w:history="1">
              <w:proofErr w:type="spellStart"/>
              <w:r w:rsidR="005D5A8F" w:rsidRPr="0069173E">
                <w:rPr>
                  <w:rStyle w:val="Hyperlink"/>
                  <w:sz w:val="20"/>
                  <w:szCs w:val="20"/>
                </w:rPr>
                <w:t>SafetyEdge</w:t>
              </w:r>
              <w:proofErr w:type="spellEnd"/>
            </w:hyperlink>
          </w:p>
          <w:p w14:paraId="137E7418" w14:textId="50CD2834" w:rsidR="005D5A8F" w:rsidRPr="00C67F25" w:rsidRDefault="008C0231" w:rsidP="005727E1">
            <w:pPr>
              <w:pStyle w:val="SAPStyleBodyText"/>
              <w:spacing w:after="120"/>
              <w:rPr>
                <w:sz w:val="20"/>
                <w:szCs w:val="20"/>
              </w:rPr>
            </w:pPr>
            <w:hyperlink r:id="rId49" w:history="1">
              <w:r w:rsidR="005D5A8F" w:rsidRPr="008C0231">
                <w:rPr>
                  <w:rStyle w:val="Hyperlink"/>
                  <w:sz w:val="20"/>
                  <w:szCs w:val="20"/>
                </w:rPr>
                <w:t>Wider Edge Lines</w:t>
              </w:r>
            </w:hyperlink>
          </w:p>
        </w:tc>
        <w:tc>
          <w:tcPr>
            <w:tcW w:w="1870" w:type="dxa"/>
          </w:tcPr>
          <w:p w14:paraId="4E5E5BFA" w14:textId="4A73A90F" w:rsidR="00D805DE" w:rsidRDefault="00E7547B" w:rsidP="005727E1">
            <w:pPr>
              <w:pStyle w:val="SAPStyleBodyText"/>
              <w:spacing w:after="120"/>
              <w:rPr>
                <w:sz w:val="20"/>
                <w:szCs w:val="20"/>
              </w:rPr>
            </w:pPr>
            <w:hyperlink r:id="rId50" w:history="1">
              <w:r w:rsidR="002B4A68" w:rsidRPr="00E7547B">
                <w:rPr>
                  <w:rStyle w:val="Hyperlink"/>
                  <w:sz w:val="20"/>
                  <w:szCs w:val="20"/>
                </w:rPr>
                <w:t>Backplates with Retroreflective Borders</w:t>
              </w:r>
            </w:hyperlink>
          </w:p>
          <w:p w14:paraId="377F727F" w14:textId="281582CD" w:rsidR="002B4A68" w:rsidRDefault="00945C3D" w:rsidP="005727E1">
            <w:pPr>
              <w:pStyle w:val="SAPStyleBodyText"/>
              <w:spacing w:after="120"/>
              <w:rPr>
                <w:sz w:val="20"/>
                <w:szCs w:val="20"/>
              </w:rPr>
            </w:pPr>
            <w:hyperlink r:id="rId51" w:history="1">
              <w:r w:rsidR="002B4A68" w:rsidRPr="00945C3D">
                <w:rPr>
                  <w:rStyle w:val="Hyperlink"/>
                  <w:sz w:val="20"/>
                  <w:szCs w:val="20"/>
                </w:rPr>
                <w:t>Corridor Access Management</w:t>
              </w:r>
            </w:hyperlink>
          </w:p>
          <w:p w14:paraId="5DC1DC8F" w14:textId="5F845B6A" w:rsidR="002B4A68" w:rsidRDefault="00945C3D" w:rsidP="005727E1">
            <w:pPr>
              <w:pStyle w:val="SAPStyleBodyText"/>
              <w:spacing w:after="120"/>
              <w:rPr>
                <w:sz w:val="20"/>
                <w:szCs w:val="20"/>
              </w:rPr>
            </w:pPr>
            <w:hyperlink r:id="rId52" w:history="1">
              <w:r w:rsidR="002B4A68" w:rsidRPr="00945C3D">
                <w:rPr>
                  <w:rStyle w:val="Hyperlink"/>
                  <w:sz w:val="20"/>
                  <w:szCs w:val="20"/>
                </w:rPr>
                <w:t>Dedicated Left- and Right-Turn Lanes at Intersections</w:t>
              </w:r>
            </w:hyperlink>
          </w:p>
          <w:p w14:paraId="3DBD6B9D" w14:textId="37BE424E" w:rsidR="002B4A68" w:rsidRDefault="004F7993" w:rsidP="005727E1">
            <w:pPr>
              <w:pStyle w:val="SAPStyleBodyText"/>
              <w:spacing w:after="120"/>
              <w:rPr>
                <w:sz w:val="20"/>
                <w:szCs w:val="20"/>
              </w:rPr>
            </w:pPr>
            <w:hyperlink r:id="rId53" w:history="1">
              <w:r w:rsidR="002B4A68" w:rsidRPr="004F7993">
                <w:rPr>
                  <w:rStyle w:val="Hyperlink"/>
                  <w:sz w:val="20"/>
                  <w:szCs w:val="20"/>
                </w:rPr>
                <w:t>Reduced Left-Turn Conflict Intersections</w:t>
              </w:r>
            </w:hyperlink>
          </w:p>
          <w:p w14:paraId="5CF38DF6" w14:textId="330C2501" w:rsidR="002B4A68" w:rsidRDefault="004F7993" w:rsidP="005727E1">
            <w:pPr>
              <w:pStyle w:val="SAPStyleBodyText"/>
              <w:spacing w:after="120"/>
              <w:rPr>
                <w:sz w:val="20"/>
                <w:szCs w:val="20"/>
              </w:rPr>
            </w:pPr>
            <w:hyperlink r:id="rId54" w:history="1">
              <w:r w:rsidR="002B4A68" w:rsidRPr="004F7993">
                <w:rPr>
                  <w:rStyle w:val="Hyperlink"/>
                  <w:sz w:val="20"/>
                  <w:szCs w:val="20"/>
                </w:rPr>
                <w:t>Roundabouts</w:t>
              </w:r>
            </w:hyperlink>
          </w:p>
          <w:p w14:paraId="7DE14465" w14:textId="61C46EDB" w:rsidR="002B4A68" w:rsidRDefault="004F7993" w:rsidP="005727E1">
            <w:pPr>
              <w:pStyle w:val="SAPStyleBodyText"/>
              <w:spacing w:after="120"/>
              <w:rPr>
                <w:sz w:val="20"/>
                <w:szCs w:val="20"/>
              </w:rPr>
            </w:pPr>
            <w:hyperlink r:id="rId55" w:history="1">
              <w:r w:rsidR="002B4A68" w:rsidRPr="004F7993">
                <w:rPr>
                  <w:rStyle w:val="Hyperlink"/>
                  <w:sz w:val="20"/>
                  <w:szCs w:val="20"/>
                </w:rPr>
                <w:t>Systemic Application of Multiple Low-Cost Countermeasures at Stop-Controlled Intersections</w:t>
              </w:r>
            </w:hyperlink>
          </w:p>
          <w:p w14:paraId="753876B6" w14:textId="482EC007" w:rsidR="000A774D" w:rsidRPr="00C67F25" w:rsidRDefault="00B626A5" w:rsidP="005727E1">
            <w:pPr>
              <w:pStyle w:val="SAPStyleBodyText"/>
              <w:spacing w:after="120"/>
              <w:rPr>
                <w:sz w:val="20"/>
                <w:szCs w:val="20"/>
              </w:rPr>
            </w:pPr>
            <w:hyperlink r:id="rId56" w:history="1">
              <w:r w:rsidR="000A774D" w:rsidRPr="00B626A5">
                <w:rPr>
                  <w:rStyle w:val="Hyperlink"/>
                  <w:sz w:val="20"/>
                  <w:szCs w:val="20"/>
                </w:rPr>
                <w:t>Yellow Change Intervals</w:t>
              </w:r>
            </w:hyperlink>
          </w:p>
        </w:tc>
        <w:tc>
          <w:tcPr>
            <w:tcW w:w="1870" w:type="dxa"/>
          </w:tcPr>
          <w:p w14:paraId="54EDCEA7" w14:textId="003F24ED" w:rsidR="00D805DE" w:rsidRDefault="004844C8" w:rsidP="005727E1">
            <w:pPr>
              <w:pStyle w:val="SAPStyleBodyText"/>
              <w:spacing w:after="120"/>
              <w:rPr>
                <w:sz w:val="20"/>
                <w:szCs w:val="20"/>
              </w:rPr>
            </w:pPr>
            <w:hyperlink r:id="rId57" w:history="1">
              <w:r w:rsidR="00B626A5" w:rsidRPr="004844C8">
                <w:rPr>
                  <w:rStyle w:val="Hyperlink"/>
                  <w:sz w:val="20"/>
                  <w:szCs w:val="20"/>
                </w:rPr>
                <w:t>Lighting</w:t>
              </w:r>
            </w:hyperlink>
          </w:p>
          <w:p w14:paraId="2A4226FD" w14:textId="42EC7632" w:rsidR="00B626A5" w:rsidRDefault="004844C8" w:rsidP="005727E1">
            <w:pPr>
              <w:pStyle w:val="SAPStyleBodyText"/>
              <w:spacing w:after="120"/>
              <w:rPr>
                <w:sz w:val="20"/>
                <w:szCs w:val="20"/>
              </w:rPr>
            </w:pPr>
            <w:hyperlink r:id="rId58" w:history="1">
              <w:r w:rsidR="00B626A5" w:rsidRPr="004844C8">
                <w:rPr>
                  <w:rStyle w:val="Hyperlink"/>
                  <w:sz w:val="20"/>
                  <w:szCs w:val="20"/>
                </w:rPr>
                <w:t>Local Road Safety Plans</w:t>
              </w:r>
            </w:hyperlink>
          </w:p>
          <w:p w14:paraId="0A9339BE" w14:textId="07A8F5CC" w:rsidR="00B626A5" w:rsidRDefault="00921662" w:rsidP="005727E1">
            <w:pPr>
              <w:pStyle w:val="SAPStyleBodyText"/>
              <w:spacing w:after="120"/>
              <w:rPr>
                <w:sz w:val="20"/>
                <w:szCs w:val="20"/>
              </w:rPr>
            </w:pPr>
            <w:hyperlink r:id="rId59" w:history="1">
              <w:r w:rsidR="00B626A5" w:rsidRPr="00921662">
                <w:rPr>
                  <w:rStyle w:val="Hyperlink"/>
                  <w:sz w:val="20"/>
                  <w:szCs w:val="20"/>
                </w:rPr>
                <w:t>Pavement Friction Management</w:t>
              </w:r>
            </w:hyperlink>
          </w:p>
          <w:p w14:paraId="122F1496" w14:textId="4486B277" w:rsidR="00B626A5" w:rsidRPr="00C67F25" w:rsidRDefault="00921662" w:rsidP="005727E1">
            <w:pPr>
              <w:pStyle w:val="SAPStyleBodyText"/>
              <w:spacing w:after="120"/>
              <w:rPr>
                <w:sz w:val="20"/>
                <w:szCs w:val="20"/>
              </w:rPr>
            </w:pPr>
            <w:hyperlink r:id="rId60" w:history="1">
              <w:r w:rsidR="00B626A5" w:rsidRPr="00921662">
                <w:rPr>
                  <w:rStyle w:val="Hyperlink"/>
                  <w:sz w:val="20"/>
                  <w:szCs w:val="20"/>
                </w:rPr>
                <w:t>Road Safety Audit</w:t>
              </w:r>
            </w:hyperlink>
          </w:p>
        </w:tc>
      </w:tr>
    </w:tbl>
    <w:p w14:paraId="7B690A94" w14:textId="77777777" w:rsidR="00B66848" w:rsidRDefault="00B66848" w:rsidP="00050A83">
      <w:pPr>
        <w:pStyle w:val="SAPStyleBodyText"/>
        <w:spacing w:after="0"/>
      </w:pPr>
    </w:p>
    <w:p w14:paraId="65021423" w14:textId="225F0424" w:rsidR="00050A83" w:rsidRDefault="00284AED" w:rsidP="00CA0403">
      <w:pPr>
        <w:pStyle w:val="SAPStyleBodyText"/>
      </w:pPr>
      <w:r>
        <w:t xml:space="preserve">In addition to the FHWA countermeasures listed above, the North Carolina Department of Transportation has also developed its </w:t>
      </w:r>
      <w:commentRangeStart w:id="62"/>
      <w:r>
        <w:t xml:space="preserve">own </w:t>
      </w:r>
      <w:hyperlink r:id="rId61" w:history="1">
        <w:r w:rsidRPr="00F01575">
          <w:rPr>
            <w:rStyle w:val="Hyperlink"/>
          </w:rPr>
          <w:t>glossary of safety countermeasures</w:t>
        </w:r>
      </w:hyperlink>
      <w:commentRangeEnd w:id="62"/>
      <w:r w:rsidR="00F01575">
        <w:rPr>
          <w:rStyle w:val="CommentReference"/>
          <w:rFonts w:asciiTheme="minorHAnsi" w:hAnsiTheme="minorHAnsi"/>
          <w:color w:val="auto"/>
        </w:rPr>
        <w:commentReference w:id="62"/>
      </w:r>
      <w:r w:rsidR="00567AED">
        <w:t xml:space="preserve">, most recently updated in 2025.  This resource provides a user-friendly guide for </w:t>
      </w:r>
      <w:r w:rsidR="00704385">
        <w:t>identifying the most effective treatments and interventions based on specific road safety challenges.</w:t>
      </w:r>
      <w:r w:rsidR="00EB3DF9">
        <w:t xml:space="preserve">  This is an additional resource the community can use to identify measures for improving safety</w:t>
      </w:r>
      <w:r w:rsidR="007C722F">
        <w:t xml:space="preserve"> and reducing fatal and serious injury crashes.</w:t>
      </w:r>
    </w:p>
    <w:p w14:paraId="432D3F96" w14:textId="5B5261A5" w:rsidR="00502219" w:rsidRDefault="00502219" w:rsidP="00CA0403">
      <w:pPr>
        <w:pStyle w:val="SAPStyleBodyText"/>
      </w:pPr>
      <w:commentRangeStart w:id="63"/>
      <w:r>
        <w:t>This is a good place to describe any</w:t>
      </w:r>
      <w:r w:rsidR="00E24FD0">
        <w:t xml:space="preserve"> </w:t>
      </w:r>
      <w:proofErr w:type="gramStart"/>
      <w:r w:rsidR="00E24FD0">
        <w:t>particular countermeasures</w:t>
      </w:r>
      <w:proofErr w:type="gramEnd"/>
      <w:r w:rsidR="00E24FD0">
        <w:t xml:space="preserve"> that you want to highlight for your community based on the data analysis in Section 4.  For example, something like “</w:t>
      </w:r>
      <w:r w:rsidR="00593576">
        <w:t>Head-on</w:t>
      </w:r>
      <w:r w:rsidR="00F47D82">
        <w:t xml:space="preserve"> crashes were highlighted in Section 4 as </w:t>
      </w:r>
      <w:r w:rsidR="00593576">
        <w:t xml:space="preserve">a </w:t>
      </w:r>
      <w:r w:rsidR="003751D7">
        <w:t xml:space="preserve">problem for our community, so as a result we should </w:t>
      </w:r>
      <w:r w:rsidR="00593576">
        <w:t xml:space="preserve">pay special attention to countermeasures </w:t>
      </w:r>
      <w:r w:rsidR="000C0E94">
        <w:t>that may address this such as median barriers and longitudinal rumble strips.”  You should make this section relevant to the data from your community.</w:t>
      </w:r>
      <w:commentRangeEnd w:id="63"/>
      <w:r w:rsidR="000C0E94">
        <w:rPr>
          <w:rStyle w:val="CommentReference"/>
          <w:rFonts w:asciiTheme="minorHAnsi" w:hAnsiTheme="minorHAnsi"/>
          <w:color w:val="auto"/>
        </w:rPr>
        <w:commentReference w:id="63"/>
      </w:r>
    </w:p>
    <w:p w14:paraId="71C5C51E" w14:textId="46894B14" w:rsidR="000C0E94" w:rsidRDefault="005F58AF" w:rsidP="00D47F89">
      <w:pPr>
        <w:pStyle w:val="SAPStyleSubheading"/>
      </w:pPr>
      <w:bookmarkStart w:id="64" w:name="_Toc217679375"/>
      <w:r>
        <w:t xml:space="preserve">6.3 </w:t>
      </w:r>
      <w:r w:rsidR="00693E18">
        <w:t>–</w:t>
      </w:r>
      <w:r>
        <w:t xml:space="preserve"> </w:t>
      </w:r>
      <w:r w:rsidR="00693E18">
        <w:t>Priority Safety Project Locations</w:t>
      </w:r>
      <w:bookmarkEnd w:id="64"/>
    </w:p>
    <w:p w14:paraId="7CD1D9E0" w14:textId="6049D726" w:rsidR="00693E18" w:rsidRDefault="003A2012" w:rsidP="00CA0403">
      <w:pPr>
        <w:pStyle w:val="SAPStyleBodyText"/>
      </w:pPr>
      <w:commentRangeStart w:id="65"/>
      <w:r>
        <w:t>Priority locations for safety review focus on geographic locations within the community along the HIN</w:t>
      </w:r>
      <w:r w:rsidR="00E7179A">
        <w:t>.  These locations are filtered through data review, local staff review, and public and stakeholder input to prioritize corridors</w:t>
      </w:r>
      <w:r w:rsidR="00EE4F62">
        <w:t xml:space="preserve">/locations that are not currently scheduled for </w:t>
      </w:r>
      <w:r w:rsidR="00EE4F62">
        <w:lastRenderedPageBreak/>
        <w:t xml:space="preserve">improvements through other </w:t>
      </w:r>
      <w:r w:rsidR="00B071DF">
        <w:t xml:space="preserve">scheduled/funded projects.  These priority locations should be targeted for </w:t>
      </w:r>
      <w:r w:rsidR="00902EEF">
        <w:t>safety review and programming within the near term of the Safety Action Plan.</w:t>
      </w:r>
      <w:r w:rsidR="00231E94">
        <w:t xml:space="preserve">  Information on each of these priority locations can be found below.</w:t>
      </w:r>
      <w:commentRangeEnd w:id="65"/>
      <w:r w:rsidR="003844BD">
        <w:rPr>
          <w:rStyle w:val="CommentReference"/>
          <w:rFonts w:asciiTheme="minorHAnsi" w:hAnsiTheme="minorHAnsi"/>
          <w:color w:val="auto"/>
        </w:rPr>
        <w:commentReference w:id="65"/>
      </w:r>
    </w:p>
    <w:p w14:paraId="3B1E783F" w14:textId="386D1E88" w:rsidR="00231E94" w:rsidRPr="003E152B" w:rsidRDefault="00C8371C" w:rsidP="003E152B">
      <w:pPr>
        <w:pStyle w:val="SAPStyleBodyText"/>
        <w:shd w:val="clear" w:color="auto" w:fill="49497F"/>
        <w:rPr>
          <w:color w:val="FFFFFF" w:themeColor="background1"/>
        </w:rPr>
      </w:pPr>
      <w:commentRangeStart w:id="66"/>
      <w:r w:rsidRPr="003E152B">
        <w:rPr>
          <w:color w:val="FFFFFF" w:themeColor="background1"/>
        </w:rPr>
        <w:t>NC 54 (Chapel Hill Road)</w:t>
      </w:r>
      <w:r w:rsidR="00823A72" w:rsidRPr="003E152B">
        <w:rPr>
          <w:color w:val="FFFFFF" w:themeColor="background1"/>
        </w:rPr>
        <w:t xml:space="preserve"> from Aviation Pkwy to McCrimmon Pkwy</w:t>
      </w:r>
      <w:commentRangeEnd w:id="66"/>
      <w:r w:rsidR="009F014D">
        <w:rPr>
          <w:rStyle w:val="CommentReference"/>
          <w:rFonts w:asciiTheme="minorHAnsi" w:hAnsiTheme="minorHAnsi"/>
          <w:color w:val="auto"/>
        </w:rPr>
        <w:commentReference w:id="66"/>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1773"/>
        <w:gridCol w:w="1675"/>
        <w:gridCol w:w="5229"/>
        <w:gridCol w:w="673"/>
      </w:tblGrid>
      <w:tr w:rsidR="00BD1615" w14:paraId="4FAB2813" w14:textId="221F20FC" w:rsidTr="006D7186">
        <w:tc>
          <w:tcPr>
            <w:tcW w:w="0" w:type="auto"/>
            <w:gridSpan w:val="2"/>
            <w:shd w:val="clear" w:color="auto" w:fill="F4AF40"/>
          </w:tcPr>
          <w:p w14:paraId="0BF4F6C2" w14:textId="13D52113" w:rsidR="006D7186" w:rsidRDefault="006D7186" w:rsidP="00CA0403">
            <w:pPr>
              <w:pStyle w:val="SAPStyleBodyText"/>
            </w:pPr>
            <w:r w:rsidRPr="00112FA1">
              <w:rPr>
                <w:color w:val="FFFFFF" w:themeColor="background1"/>
              </w:rPr>
              <w:t>Road Characteristics</w:t>
            </w:r>
          </w:p>
        </w:tc>
        <w:tc>
          <w:tcPr>
            <w:tcW w:w="0" w:type="auto"/>
            <w:gridSpan w:val="2"/>
            <w:shd w:val="clear" w:color="auto" w:fill="F4AF40"/>
          </w:tcPr>
          <w:p w14:paraId="1F4127A9" w14:textId="152B9849" w:rsidR="006D7186" w:rsidRPr="00112FA1" w:rsidRDefault="006D7186" w:rsidP="00CA0403">
            <w:pPr>
              <w:pStyle w:val="SAPStyleBodyText"/>
              <w:rPr>
                <w:color w:val="FFFFFF" w:themeColor="background1"/>
              </w:rPr>
            </w:pPr>
            <w:r>
              <w:rPr>
                <w:color w:val="FFFFFF" w:themeColor="background1"/>
              </w:rPr>
              <w:t>Crash Characteristics</w:t>
            </w:r>
          </w:p>
        </w:tc>
      </w:tr>
      <w:tr w:rsidR="00BD1615" w14:paraId="21BFB908" w14:textId="6A8EEBBB" w:rsidTr="002135C6">
        <w:tc>
          <w:tcPr>
            <w:tcW w:w="0" w:type="auto"/>
          </w:tcPr>
          <w:p w14:paraId="34FB9FD6" w14:textId="72C79946" w:rsidR="00112FA1" w:rsidRDefault="00112FA1" w:rsidP="00CA0403">
            <w:pPr>
              <w:pStyle w:val="SAPStyleBodyText"/>
            </w:pPr>
            <w:r>
              <w:t>Lanes</w:t>
            </w:r>
          </w:p>
        </w:tc>
        <w:tc>
          <w:tcPr>
            <w:tcW w:w="0" w:type="auto"/>
          </w:tcPr>
          <w:p w14:paraId="342F9DA6" w14:textId="7743A121" w:rsidR="00112FA1" w:rsidRDefault="00112FA1" w:rsidP="00CA0403">
            <w:pPr>
              <w:pStyle w:val="SAPStyleBodyText"/>
            </w:pPr>
            <w:r>
              <w:t>2-3</w:t>
            </w:r>
          </w:p>
        </w:tc>
        <w:tc>
          <w:tcPr>
            <w:tcW w:w="0" w:type="auto"/>
          </w:tcPr>
          <w:p w14:paraId="631822CE" w14:textId="4DCFFB18" w:rsidR="00112FA1" w:rsidRDefault="006D7186" w:rsidP="00CA0403">
            <w:pPr>
              <w:pStyle w:val="SAPStyleBodyText"/>
            </w:pPr>
            <w:r>
              <w:t>Fatal Crashes</w:t>
            </w:r>
          </w:p>
        </w:tc>
        <w:tc>
          <w:tcPr>
            <w:tcW w:w="0" w:type="auto"/>
          </w:tcPr>
          <w:p w14:paraId="07F64884" w14:textId="07C4B29B" w:rsidR="00112FA1" w:rsidRDefault="00E56AA8" w:rsidP="00CA0403">
            <w:pPr>
              <w:pStyle w:val="SAPStyleBodyText"/>
            </w:pPr>
            <w:r>
              <w:t>1</w:t>
            </w:r>
          </w:p>
        </w:tc>
      </w:tr>
      <w:tr w:rsidR="00BD1615" w14:paraId="25A1A7F4" w14:textId="10F9DFD5" w:rsidTr="002135C6">
        <w:tc>
          <w:tcPr>
            <w:tcW w:w="0" w:type="auto"/>
          </w:tcPr>
          <w:p w14:paraId="532A2592" w14:textId="23D3F45D" w:rsidR="00112FA1" w:rsidRDefault="00112FA1" w:rsidP="00CA0403">
            <w:pPr>
              <w:pStyle w:val="SAPStyleBodyText"/>
            </w:pPr>
            <w:r>
              <w:t>Median</w:t>
            </w:r>
          </w:p>
        </w:tc>
        <w:tc>
          <w:tcPr>
            <w:tcW w:w="0" w:type="auto"/>
          </w:tcPr>
          <w:p w14:paraId="12F03EB0" w14:textId="122E13E0" w:rsidR="00112FA1" w:rsidRDefault="00112FA1" w:rsidP="00CA0403">
            <w:pPr>
              <w:pStyle w:val="SAPStyleBodyText"/>
            </w:pPr>
            <w:r>
              <w:t>No</w:t>
            </w:r>
          </w:p>
        </w:tc>
        <w:tc>
          <w:tcPr>
            <w:tcW w:w="0" w:type="auto"/>
          </w:tcPr>
          <w:p w14:paraId="6FD9F434" w14:textId="63226E79" w:rsidR="00112FA1" w:rsidRDefault="00E56AA8" w:rsidP="00CA0403">
            <w:pPr>
              <w:pStyle w:val="SAPStyleBodyText"/>
            </w:pPr>
            <w:r>
              <w:t>Serious Injury Crashes</w:t>
            </w:r>
          </w:p>
        </w:tc>
        <w:tc>
          <w:tcPr>
            <w:tcW w:w="0" w:type="auto"/>
          </w:tcPr>
          <w:p w14:paraId="5D0C9650" w14:textId="3AF4FA7D" w:rsidR="00112FA1" w:rsidRDefault="00E56AA8" w:rsidP="00CA0403">
            <w:pPr>
              <w:pStyle w:val="SAPStyleBodyText"/>
            </w:pPr>
            <w:r>
              <w:t>0</w:t>
            </w:r>
          </w:p>
        </w:tc>
      </w:tr>
      <w:tr w:rsidR="00BD1615" w14:paraId="3C62D202" w14:textId="35783DA7" w:rsidTr="002135C6">
        <w:tc>
          <w:tcPr>
            <w:tcW w:w="0" w:type="auto"/>
          </w:tcPr>
          <w:p w14:paraId="45B4F017" w14:textId="4F1B1D01" w:rsidR="00112FA1" w:rsidRDefault="00112FA1" w:rsidP="00CA0403">
            <w:pPr>
              <w:pStyle w:val="SAPStyleBodyText"/>
            </w:pPr>
            <w:r>
              <w:t>Daily Traffic</w:t>
            </w:r>
          </w:p>
        </w:tc>
        <w:tc>
          <w:tcPr>
            <w:tcW w:w="0" w:type="auto"/>
          </w:tcPr>
          <w:p w14:paraId="496B81E4" w14:textId="752985C4" w:rsidR="00112FA1" w:rsidRDefault="00112FA1" w:rsidP="00CA0403">
            <w:pPr>
              <w:pStyle w:val="SAPStyleBodyText"/>
            </w:pPr>
            <w:r>
              <w:t>12,000-22,000</w:t>
            </w:r>
          </w:p>
        </w:tc>
        <w:tc>
          <w:tcPr>
            <w:tcW w:w="0" w:type="auto"/>
          </w:tcPr>
          <w:p w14:paraId="574D5D20" w14:textId="2D2E2676" w:rsidR="00112FA1" w:rsidRDefault="00945C9C" w:rsidP="00CA0403">
            <w:pPr>
              <w:pStyle w:val="SAPStyleBodyText"/>
            </w:pPr>
            <w:r>
              <w:t>Fatal</w:t>
            </w:r>
            <w:r w:rsidR="00BD1615">
              <w:t>/Serious Injury Crashes per Thousand VMT</w:t>
            </w:r>
          </w:p>
        </w:tc>
        <w:tc>
          <w:tcPr>
            <w:tcW w:w="0" w:type="auto"/>
          </w:tcPr>
          <w:p w14:paraId="60E200D0" w14:textId="780A834F" w:rsidR="00112FA1" w:rsidRDefault="00BD1615" w:rsidP="00CA0403">
            <w:pPr>
              <w:pStyle w:val="SAPStyleBodyText"/>
            </w:pPr>
            <w:r>
              <w:t>1.0</w:t>
            </w:r>
          </w:p>
        </w:tc>
      </w:tr>
      <w:tr w:rsidR="00BD1615" w14:paraId="170CC191" w14:textId="4196A39E" w:rsidTr="006D2BFE">
        <w:tc>
          <w:tcPr>
            <w:tcW w:w="0" w:type="auto"/>
          </w:tcPr>
          <w:p w14:paraId="361F69D3" w14:textId="25315637" w:rsidR="006D2BFE" w:rsidRDefault="006D2BFE" w:rsidP="00CA0403">
            <w:pPr>
              <w:pStyle w:val="SAPStyleBodyText"/>
            </w:pPr>
            <w:r>
              <w:t>Posted Speed Limit</w:t>
            </w:r>
          </w:p>
        </w:tc>
        <w:tc>
          <w:tcPr>
            <w:tcW w:w="0" w:type="auto"/>
          </w:tcPr>
          <w:p w14:paraId="6E2B87FC" w14:textId="3C268C14" w:rsidR="006D2BFE" w:rsidRDefault="006D2BFE" w:rsidP="00CA0403">
            <w:pPr>
              <w:pStyle w:val="SAPStyleBodyText"/>
            </w:pPr>
            <w:r>
              <w:t>45 MPH</w:t>
            </w:r>
          </w:p>
        </w:tc>
        <w:tc>
          <w:tcPr>
            <w:tcW w:w="0" w:type="auto"/>
            <w:gridSpan w:val="2"/>
            <w:shd w:val="clear" w:color="auto" w:fill="F4AF40"/>
          </w:tcPr>
          <w:p w14:paraId="4B0FC907" w14:textId="4282C730" w:rsidR="006D2BFE" w:rsidRPr="006D2BFE" w:rsidRDefault="006D2BFE" w:rsidP="00CA0403">
            <w:pPr>
              <w:pStyle w:val="SAPStyleBodyText"/>
              <w:rPr>
                <w:color w:val="FFFFFF" w:themeColor="background1"/>
              </w:rPr>
            </w:pPr>
            <w:r>
              <w:rPr>
                <w:color w:val="FFFFFF" w:themeColor="background1"/>
              </w:rPr>
              <w:t>Existing Plans</w:t>
            </w:r>
          </w:p>
        </w:tc>
      </w:tr>
      <w:tr w:rsidR="00FA3DBE" w14:paraId="5D028B8D" w14:textId="1D4FB7FE" w:rsidTr="00516005">
        <w:tc>
          <w:tcPr>
            <w:tcW w:w="0" w:type="auto"/>
          </w:tcPr>
          <w:p w14:paraId="5F6A8442" w14:textId="33DDBBF8" w:rsidR="005E08C9" w:rsidRDefault="005E08C9" w:rsidP="00CA0403">
            <w:pPr>
              <w:pStyle w:val="SAPStyleBodyText"/>
            </w:pPr>
            <w:r>
              <w:t>Sidewalks</w:t>
            </w:r>
          </w:p>
        </w:tc>
        <w:tc>
          <w:tcPr>
            <w:tcW w:w="0" w:type="auto"/>
          </w:tcPr>
          <w:p w14:paraId="1460B4BE" w14:textId="1016AF70" w:rsidR="005E08C9" w:rsidRDefault="005E08C9" w:rsidP="00CA0403">
            <w:pPr>
              <w:pStyle w:val="SAPStyleBodyText"/>
            </w:pPr>
            <w:r>
              <w:t>Yes, Intermittent</w:t>
            </w:r>
          </w:p>
        </w:tc>
        <w:tc>
          <w:tcPr>
            <w:tcW w:w="0" w:type="auto"/>
            <w:gridSpan w:val="2"/>
            <w:vMerge w:val="restart"/>
          </w:tcPr>
          <w:p w14:paraId="16524EA3" w14:textId="188D29E0" w:rsidR="00306667" w:rsidRDefault="000E16BC" w:rsidP="00FA3DBE">
            <w:pPr>
              <w:pStyle w:val="SAPStyleBodyText"/>
            </w:pPr>
            <w:r>
              <w:t>Planned widening project</w:t>
            </w:r>
            <w:r w:rsidR="00FA3DBE">
              <w:t xml:space="preserve"> north of this location (U-5750), but northing on this portion.</w:t>
            </w:r>
          </w:p>
        </w:tc>
      </w:tr>
      <w:tr w:rsidR="00FA3DBE" w14:paraId="67F160B7" w14:textId="7A40E069" w:rsidTr="00516005">
        <w:tc>
          <w:tcPr>
            <w:tcW w:w="0" w:type="auto"/>
          </w:tcPr>
          <w:p w14:paraId="45B098B5" w14:textId="5CB51E2F" w:rsidR="005E08C9" w:rsidRDefault="005E08C9" w:rsidP="00CA0403">
            <w:pPr>
              <w:pStyle w:val="SAPStyleBodyText"/>
            </w:pPr>
            <w:r>
              <w:t>Crosswalks</w:t>
            </w:r>
          </w:p>
        </w:tc>
        <w:tc>
          <w:tcPr>
            <w:tcW w:w="0" w:type="auto"/>
          </w:tcPr>
          <w:p w14:paraId="22DF3498" w14:textId="48BEC321" w:rsidR="005E08C9" w:rsidRDefault="005E08C9" w:rsidP="00CA0403">
            <w:pPr>
              <w:pStyle w:val="SAPStyleBodyText"/>
            </w:pPr>
            <w:r>
              <w:t>No</w:t>
            </w:r>
          </w:p>
        </w:tc>
        <w:tc>
          <w:tcPr>
            <w:tcW w:w="0" w:type="auto"/>
            <w:gridSpan w:val="2"/>
            <w:vMerge/>
          </w:tcPr>
          <w:p w14:paraId="25EE039F" w14:textId="77777777" w:rsidR="005E08C9" w:rsidRDefault="005E08C9" w:rsidP="00CA0403">
            <w:pPr>
              <w:pStyle w:val="SAPStyleBodyText"/>
            </w:pPr>
          </w:p>
        </w:tc>
      </w:tr>
      <w:tr w:rsidR="00FA3DBE" w14:paraId="6422353D" w14:textId="513B5851" w:rsidTr="00516005">
        <w:tc>
          <w:tcPr>
            <w:tcW w:w="0" w:type="auto"/>
          </w:tcPr>
          <w:p w14:paraId="483E72BA" w14:textId="6EE04856" w:rsidR="005E08C9" w:rsidRDefault="005E08C9" w:rsidP="00CA0403">
            <w:pPr>
              <w:pStyle w:val="SAPStyleBodyText"/>
            </w:pPr>
            <w:r>
              <w:t>Bike Facilities</w:t>
            </w:r>
          </w:p>
        </w:tc>
        <w:tc>
          <w:tcPr>
            <w:tcW w:w="0" w:type="auto"/>
          </w:tcPr>
          <w:p w14:paraId="1EC419E5" w14:textId="23DA245F" w:rsidR="005E08C9" w:rsidRDefault="005E08C9" w:rsidP="00CA0403">
            <w:pPr>
              <w:pStyle w:val="SAPStyleBodyText"/>
            </w:pPr>
            <w:r>
              <w:t>No</w:t>
            </w:r>
          </w:p>
        </w:tc>
        <w:tc>
          <w:tcPr>
            <w:tcW w:w="0" w:type="auto"/>
            <w:gridSpan w:val="2"/>
            <w:vMerge/>
          </w:tcPr>
          <w:p w14:paraId="6CB7F2CA" w14:textId="77777777" w:rsidR="005E08C9" w:rsidRDefault="005E08C9" w:rsidP="00CA0403">
            <w:pPr>
              <w:pStyle w:val="SAPStyleBodyText"/>
            </w:pPr>
          </w:p>
        </w:tc>
      </w:tr>
      <w:tr w:rsidR="00FA3DBE" w14:paraId="0C0179E3" w14:textId="179AAF1C" w:rsidTr="00516005">
        <w:tc>
          <w:tcPr>
            <w:tcW w:w="0" w:type="auto"/>
          </w:tcPr>
          <w:p w14:paraId="58899E8F" w14:textId="7C729695" w:rsidR="005E08C9" w:rsidRDefault="005E08C9" w:rsidP="00CA0403">
            <w:pPr>
              <w:pStyle w:val="SAPStyleBodyText"/>
            </w:pPr>
            <w:r>
              <w:t>Transit</w:t>
            </w:r>
          </w:p>
        </w:tc>
        <w:tc>
          <w:tcPr>
            <w:tcW w:w="0" w:type="auto"/>
          </w:tcPr>
          <w:p w14:paraId="3294A818" w14:textId="6F2DEC69" w:rsidR="005E08C9" w:rsidRDefault="005E08C9" w:rsidP="00CA0403">
            <w:pPr>
              <w:pStyle w:val="SAPStyleBodyText"/>
            </w:pPr>
            <w:r>
              <w:t>No</w:t>
            </w:r>
          </w:p>
        </w:tc>
        <w:tc>
          <w:tcPr>
            <w:tcW w:w="0" w:type="auto"/>
            <w:gridSpan w:val="2"/>
            <w:vMerge/>
          </w:tcPr>
          <w:p w14:paraId="243C8DEE" w14:textId="77777777" w:rsidR="005E08C9" w:rsidRDefault="005E08C9" w:rsidP="00CA0403">
            <w:pPr>
              <w:pStyle w:val="SAPStyleBodyText"/>
            </w:pPr>
          </w:p>
        </w:tc>
      </w:tr>
      <w:tr w:rsidR="00BD1615" w14:paraId="2155153C" w14:textId="2B18406E" w:rsidTr="001E16F3">
        <w:tc>
          <w:tcPr>
            <w:tcW w:w="0" w:type="auto"/>
          </w:tcPr>
          <w:p w14:paraId="54228691" w14:textId="2A40DA35" w:rsidR="00A72DF9" w:rsidRDefault="00A72DF9" w:rsidP="00CA0403">
            <w:pPr>
              <w:pStyle w:val="SAPStyleBodyText"/>
            </w:pPr>
            <w:r>
              <w:t>Land Use</w:t>
            </w:r>
          </w:p>
        </w:tc>
        <w:tc>
          <w:tcPr>
            <w:tcW w:w="0" w:type="auto"/>
            <w:gridSpan w:val="3"/>
          </w:tcPr>
          <w:p w14:paraId="5C6C8504" w14:textId="5F00B225" w:rsidR="00A72DF9" w:rsidRDefault="00A72DF9" w:rsidP="00CA0403">
            <w:pPr>
              <w:pStyle w:val="SAPStyleBodyText"/>
            </w:pPr>
            <w:r>
              <w:t>Mixed Commercial &amp; Industrial</w:t>
            </w:r>
          </w:p>
        </w:tc>
      </w:tr>
      <w:tr w:rsidR="00852880" w14:paraId="532992FB" w14:textId="77777777" w:rsidTr="009C4C95">
        <w:tc>
          <w:tcPr>
            <w:tcW w:w="0" w:type="auto"/>
            <w:gridSpan w:val="4"/>
            <w:shd w:val="clear" w:color="auto" w:fill="F4AF40"/>
          </w:tcPr>
          <w:p w14:paraId="1791E5CC" w14:textId="00072B4A" w:rsidR="00852880" w:rsidRDefault="00852880" w:rsidP="00CA0403">
            <w:pPr>
              <w:pStyle w:val="SAPStyleBodyText"/>
            </w:pPr>
            <w:r w:rsidRPr="009C4C95">
              <w:rPr>
                <w:color w:val="FFFFFF" w:themeColor="background1"/>
              </w:rPr>
              <w:t>Recommended Safety Countermeasures</w:t>
            </w:r>
          </w:p>
        </w:tc>
      </w:tr>
      <w:tr w:rsidR="00852880" w14:paraId="2D2DF36B" w14:textId="77777777" w:rsidTr="00444181">
        <w:tc>
          <w:tcPr>
            <w:tcW w:w="0" w:type="auto"/>
            <w:gridSpan w:val="4"/>
          </w:tcPr>
          <w:p w14:paraId="74CF315E" w14:textId="77777777" w:rsidR="009C4C95" w:rsidRDefault="009C4C95" w:rsidP="009C4C95">
            <w:pPr>
              <w:pStyle w:val="SAPStyleBodyText"/>
              <w:numPr>
                <w:ilvl w:val="0"/>
                <w:numId w:val="8"/>
              </w:numPr>
            </w:pPr>
            <w:r>
              <w:t>Implement signal, signage and visibility improvements</w:t>
            </w:r>
          </w:p>
          <w:p w14:paraId="4BA5DFE7" w14:textId="77777777" w:rsidR="009C4C95" w:rsidRDefault="009C4C95" w:rsidP="009C4C95">
            <w:pPr>
              <w:pStyle w:val="SAPStyleBodyText"/>
              <w:numPr>
                <w:ilvl w:val="0"/>
                <w:numId w:val="8"/>
              </w:numPr>
            </w:pPr>
            <w:r>
              <w:t>Add sidewalk or multi-use path on east side of road from Sunset Ave to Aviation Pkwy</w:t>
            </w:r>
          </w:p>
          <w:p w14:paraId="358B8B64" w14:textId="77777777" w:rsidR="009C4C95" w:rsidRDefault="009C4C95" w:rsidP="009C4C95">
            <w:pPr>
              <w:pStyle w:val="SAPStyleBodyText"/>
              <w:numPr>
                <w:ilvl w:val="0"/>
                <w:numId w:val="8"/>
              </w:numPr>
            </w:pPr>
            <w:r>
              <w:t>Add pedestrian crossing at Johnnie Robertson Dr, controlled by PHB or RRFB</w:t>
            </w:r>
          </w:p>
          <w:p w14:paraId="456F5970" w14:textId="77777777" w:rsidR="009C4C95" w:rsidRDefault="009C4C95" w:rsidP="009C4C95">
            <w:pPr>
              <w:pStyle w:val="SAPStyleBodyText"/>
              <w:numPr>
                <w:ilvl w:val="0"/>
                <w:numId w:val="8"/>
              </w:numPr>
            </w:pPr>
            <w:r>
              <w:t>Evaluate access management strategies</w:t>
            </w:r>
          </w:p>
          <w:p w14:paraId="5BC6FCEC" w14:textId="77777777" w:rsidR="009C4C95" w:rsidRDefault="009C4C95" w:rsidP="009C4C95">
            <w:pPr>
              <w:pStyle w:val="SAPStyleBodyText"/>
              <w:numPr>
                <w:ilvl w:val="0"/>
                <w:numId w:val="8"/>
              </w:numPr>
            </w:pPr>
            <w:r>
              <w:t>Evaluate lighting</w:t>
            </w:r>
          </w:p>
          <w:p w14:paraId="31C35202" w14:textId="1D507F1E" w:rsidR="00852880" w:rsidRDefault="009C4C95" w:rsidP="00CA0403">
            <w:pPr>
              <w:pStyle w:val="SAPStyleBodyText"/>
              <w:numPr>
                <w:ilvl w:val="0"/>
                <w:numId w:val="8"/>
              </w:numPr>
            </w:pPr>
            <w:proofErr w:type="gramStart"/>
            <w:r>
              <w:t>Install</w:t>
            </w:r>
            <w:proofErr w:type="gramEnd"/>
            <w:r>
              <w:t xml:space="preserve"> advisory speed signage</w:t>
            </w:r>
          </w:p>
        </w:tc>
      </w:tr>
    </w:tbl>
    <w:p w14:paraId="244A1939" w14:textId="77777777" w:rsidR="00823A72" w:rsidRDefault="00823A72" w:rsidP="003E3FD8">
      <w:pPr>
        <w:pStyle w:val="SAPStyleBodyText"/>
        <w:spacing w:after="0"/>
      </w:pPr>
    </w:p>
    <w:p w14:paraId="56B4021A" w14:textId="77777777" w:rsidR="00B9662F" w:rsidRPr="003E152B" w:rsidRDefault="00B9662F" w:rsidP="00B9662F">
      <w:pPr>
        <w:pStyle w:val="SAPStyleBodyText"/>
        <w:shd w:val="clear" w:color="auto" w:fill="49497F"/>
        <w:rPr>
          <w:color w:val="FFFFFF" w:themeColor="background1"/>
        </w:rPr>
      </w:pPr>
      <w:commentRangeStart w:id="67"/>
      <w:r w:rsidRPr="003E152B">
        <w:rPr>
          <w:color w:val="FFFFFF" w:themeColor="background1"/>
        </w:rPr>
        <w:t>NC 54 (Chapel Hill Road) from Aviation Pkwy to McCrimmon Pkwy</w:t>
      </w:r>
      <w:commentRangeEnd w:id="67"/>
      <w:r>
        <w:rPr>
          <w:rStyle w:val="CommentReference"/>
          <w:rFonts w:asciiTheme="minorHAnsi" w:hAnsiTheme="minorHAnsi"/>
          <w:color w:val="auto"/>
        </w:rPr>
        <w:commentReference w:id="67"/>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1773"/>
        <w:gridCol w:w="1675"/>
        <w:gridCol w:w="5229"/>
        <w:gridCol w:w="673"/>
      </w:tblGrid>
      <w:tr w:rsidR="00B9662F" w14:paraId="108071FB" w14:textId="77777777" w:rsidTr="008B3E9C">
        <w:tc>
          <w:tcPr>
            <w:tcW w:w="0" w:type="auto"/>
            <w:gridSpan w:val="2"/>
            <w:shd w:val="clear" w:color="auto" w:fill="F4AF40"/>
          </w:tcPr>
          <w:p w14:paraId="52C18306" w14:textId="77777777" w:rsidR="00B9662F" w:rsidRDefault="00B9662F" w:rsidP="008B3E9C">
            <w:pPr>
              <w:pStyle w:val="SAPStyleBodyText"/>
            </w:pPr>
            <w:r w:rsidRPr="00112FA1">
              <w:rPr>
                <w:color w:val="FFFFFF" w:themeColor="background1"/>
              </w:rPr>
              <w:t>Road Characteristics</w:t>
            </w:r>
          </w:p>
        </w:tc>
        <w:tc>
          <w:tcPr>
            <w:tcW w:w="0" w:type="auto"/>
            <w:gridSpan w:val="2"/>
            <w:shd w:val="clear" w:color="auto" w:fill="F4AF40"/>
          </w:tcPr>
          <w:p w14:paraId="64CC6661" w14:textId="77777777" w:rsidR="00B9662F" w:rsidRPr="00112FA1" w:rsidRDefault="00B9662F" w:rsidP="008B3E9C">
            <w:pPr>
              <w:pStyle w:val="SAPStyleBodyText"/>
              <w:rPr>
                <w:color w:val="FFFFFF" w:themeColor="background1"/>
              </w:rPr>
            </w:pPr>
            <w:r>
              <w:rPr>
                <w:color w:val="FFFFFF" w:themeColor="background1"/>
              </w:rPr>
              <w:t>Crash Characteristics</w:t>
            </w:r>
          </w:p>
        </w:tc>
      </w:tr>
      <w:tr w:rsidR="00B9662F" w14:paraId="4BB27766" w14:textId="77777777" w:rsidTr="008B3E9C">
        <w:tc>
          <w:tcPr>
            <w:tcW w:w="0" w:type="auto"/>
          </w:tcPr>
          <w:p w14:paraId="2AA15C63" w14:textId="77777777" w:rsidR="00B9662F" w:rsidRDefault="00B9662F" w:rsidP="008B3E9C">
            <w:pPr>
              <w:pStyle w:val="SAPStyleBodyText"/>
            </w:pPr>
            <w:r>
              <w:t>Lanes</w:t>
            </w:r>
          </w:p>
        </w:tc>
        <w:tc>
          <w:tcPr>
            <w:tcW w:w="0" w:type="auto"/>
          </w:tcPr>
          <w:p w14:paraId="0B621045" w14:textId="77777777" w:rsidR="00B9662F" w:rsidRDefault="00B9662F" w:rsidP="008B3E9C">
            <w:pPr>
              <w:pStyle w:val="SAPStyleBodyText"/>
            </w:pPr>
            <w:r>
              <w:t>2-3</w:t>
            </w:r>
          </w:p>
        </w:tc>
        <w:tc>
          <w:tcPr>
            <w:tcW w:w="0" w:type="auto"/>
          </w:tcPr>
          <w:p w14:paraId="4C16D36C" w14:textId="77777777" w:rsidR="00B9662F" w:rsidRDefault="00B9662F" w:rsidP="008B3E9C">
            <w:pPr>
              <w:pStyle w:val="SAPStyleBodyText"/>
            </w:pPr>
            <w:r>
              <w:t>Fatal Crashes</w:t>
            </w:r>
          </w:p>
        </w:tc>
        <w:tc>
          <w:tcPr>
            <w:tcW w:w="0" w:type="auto"/>
          </w:tcPr>
          <w:p w14:paraId="22B9C475" w14:textId="77777777" w:rsidR="00B9662F" w:rsidRDefault="00B9662F" w:rsidP="008B3E9C">
            <w:pPr>
              <w:pStyle w:val="SAPStyleBodyText"/>
            </w:pPr>
            <w:r>
              <w:t>1</w:t>
            </w:r>
          </w:p>
        </w:tc>
      </w:tr>
      <w:tr w:rsidR="00B9662F" w14:paraId="52EFD41D" w14:textId="77777777" w:rsidTr="008B3E9C">
        <w:tc>
          <w:tcPr>
            <w:tcW w:w="0" w:type="auto"/>
          </w:tcPr>
          <w:p w14:paraId="189B550E" w14:textId="77777777" w:rsidR="00B9662F" w:rsidRDefault="00B9662F" w:rsidP="008B3E9C">
            <w:pPr>
              <w:pStyle w:val="SAPStyleBodyText"/>
            </w:pPr>
            <w:r>
              <w:t>Median</w:t>
            </w:r>
          </w:p>
        </w:tc>
        <w:tc>
          <w:tcPr>
            <w:tcW w:w="0" w:type="auto"/>
          </w:tcPr>
          <w:p w14:paraId="1A1ABB20" w14:textId="77777777" w:rsidR="00B9662F" w:rsidRDefault="00B9662F" w:rsidP="008B3E9C">
            <w:pPr>
              <w:pStyle w:val="SAPStyleBodyText"/>
            </w:pPr>
            <w:r>
              <w:t>No</w:t>
            </w:r>
          </w:p>
        </w:tc>
        <w:tc>
          <w:tcPr>
            <w:tcW w:w="0" w:type="auto"/>
          </w:tcPr>
          <w:p w14:paraId="0E898794" w14:textId="77777777" w:rsidR="00B9662F" w:rsidRDefault="00B9662F" w:rsidP="008B3E9C">
            <w:pPr>
              <w:pStyle w:val="SAPStyleBodyText"/>
            </w:pPr>
            <w:r>
              <w:t>Serious Injury Crashes</w:t>
            </w:r>
          </w:p>
        </w:tc>
        <w:tc>
          <w:tcPr>
            <w:tcW w:w="0" w:type="auto"/>
          </w:tcPr>
          <w:p w14:paraId="4D230125" w14:textId="77777777" w:rsidR="00B9662F" w:rsidRDefault="00B9662F" w:rsidP="008B3E9C">
            <w:pPr>
              <w:pStyle w:val="SAPStyleBodyText"/>
            </w:pPr>
            <w:r>
              <w:t>0</w:t>
            </w:r>
          </w:p>
        </w:tc>
      </w:tr>
      <w:tr w:rsidR="00BD1615" w14:paraId="5C01E564" w14:textId="77777777" w:rsidTr="008B3E9C">
        <w:tc>
          <w:tcPr>
            <w:tcW w:w="0" w:type="auto"/>
          </w:tcPr>
          <w:p w14:paraId="55A9370C" w14:textId="77777777" w:rsidR="00BD1615" w:rsidRDefault="00BD1615" w:rsidP="00BD1615">
            <w:pPr>
              <w:pStyle w:val="SAPStyleBodyText"/>
            </w:pPr>
            <w:r>
              <w:t>Daily Traffic</w:t>
            </w:r>
          </w:p>
        </w:tc>
        <w:tc>
          <w:tcPr>
            <w:tcW w:w="0" w:type="auto"/>
          </w:tcPr>
          <w:p w14:paraId="57B1B162" w14:textId="77777777" w:rsidR="00BD1615" w:rsidRDefault="00BD1615" w:rsidP="00BD1615">
            <w:pPr>
              <w:pStyle w:val="SAPStyleBodyText"/>
            </w:pPr>
            <w:r>
              <w:t>12,000-22,000</w:t>
            </w:r>
          </w:p>
        </w:tc>
        <w:tc>
          <w:tcPr>
            <w:tcW w:w="0" w:type="auto"/>
          </w:tcPr>
          <w:p w14:paraId="56EED744" w14:textId="3E19265F" w:rsidR="00BD1615" w:rsidRDefault="00BD1615" w:rsidP="00BD1615">
            <w:pPr>
              <w:pStyle w:val="SAPStyleBodyText"/>
            </w:pPr>
            <w:r>
              <w:t>Fatal/Serious Injury Crashes per Thousand VMT</w:t>
            </w:r>
          </w:p>
        </w:tc>
        <w:tc>
          <w:tcPr>
            <w:tcW w:w="0" w:type="auto"/>
          </w:tcPr>
          <w:p w14:paraId="23C51D4D" w14:textId="2633002C" w:rsidR="00BD1615" w:rsidRDefault="00BD1615" w:rsidP="00BD1615">
            <w:pPr>
              <w:pStyle w:val="SAPStyleBodyText"/>
            </w:pPr>
            <w:r>
              <w:t>1.0</w:t>
            </w:r>
          </w:p>
        </w:tc>
      </w:tr>
      <w:tr w:rsidR="00B9662F" w14:paraId="75FB0AFA" w14:textId="77777777" w:rsidTr="008B3E9C">
        <w:tc>
          <w:tcPr>
            <w:tcW w:w="0" w:type="auto"/>
          </w:tcPr>
          <w:p w14:paraId="4FCA2609" w14:textId="77777777" w:rsidR="00B9662F" w:rsidRDefault="00B9662F" w:rsidP="008B3E9C">
            <w:pPr>
              <w:pStyle w:val="SAPStyleBodyText"/>
            </w:pPr>
            <w:r>
              <w:t>Posted Speed Limit</w:t>
            </w:r>
          </w:p>
        </w:tc>
        <w:tc>
          <w:tcPr>
            <w:tcW w:w="0" w:type="auto"/>
          </w:tcPr>
          <w:p w14:paraId="19221903" w14:textId="77777777" w:rsidR="00B9662F" w:rsidRDefault="00B9662F" w:rsidP="008B3E9C">
            <w:pPr>
              <w:pStyle w:val="SAPStyleBodyText"/>
            </w:pPr>
            <w:r>
              <w:t>45 MPH</w:t>
            </w:r>
          </w:p>
        </w:tc>
        <w:tc>
          <w:tcPr>
            <w:tcW w:w="0" w:type="auto"/>
            <w:gridSpan w:val="2"/>
            <w:shd w:val="clear" w:color="auto" w:fill="F4AF40"/>
          </w:tcPr>
          <w:p w14:paraId="4C265797" w14:textId="77777777" w:rsidR="00B9662F" w:rsidRPr="006D2BFE" w:rsidRDefault="00B9662F" w:rsidP="008B3E9C">
            <w:pPr>
              <w:pStyle w:val="SAPStyleBodyText"/>
              <w:rPr>
                <w:color w:val="FFFFFF" w:themeColor="background1"/>
              </w:rPr>
            </w:pPr>
            <w:r>
              <w:rPr>
                <w:color w:val="FFFFFF" w:themeColor="background1"/>
              </w:rPr>
              <w:t>Existing Plans</w:t>
            </w:r>
          </w:p>
        </w:tc>
      </w:tr>
      <w:tr w:rsidR="00B9662F" w14:paraId="71B9BF24" w14:textId="77777777" w:rsidTr="008B3E9C">
        <w:tc>
          <w:tcPr>
            <w:tcW w:w="0" w:type="auto"/>
          </w:tcPr>
          <w:p w14:paraId="3AE111D5" w14:textId="77777777" w:rsidR="00B9662F" w:rsidRDefault="00B9662F" w:rsidP="008B3E9C">
            <w:pPr>
              <w:pStyle w:val="SAPStyleBodyText"/>
            </w:pPr>
            <w:r>
              <w:t>Sidewalks</w:t>
            </w:r>
          </w:p>
        </w:tc>
        <w:tc>
          <w:tcPr>
            <w:tcW w:w="0" w:type="auto"/>
          </w:tcPr>
          <w:p w14:paraId="6775D957" w14:textId="77777777" w:rsidR="00B9662F" w:rsidRDefault="00B9662F" w:rsidP="008B3E9C">
            <w:pPr>
              <w:pStyle w:val="SAPStyleBodyText"/>
            </w:pPr>
            <w:r>
              <w:t>Yes, Intermittent</w:t>
            </w:r>
          </w:p>
        </w:tc>
        <w:tc>
          <w:tcPr>
            <w:tcW w:w="0" w:type="auto"/>
            <w:gridSpan w:val="2"/>
            <w:vMerge w:val="restart"/>
          </w:tcPr>
          <w:p w14:paraId="2F1FCAF4" w14:textId="77777777" w:rsidR="00B9662F" w:rsidRDefault="00B9662F" w:rsidP="008B3E9C">
            <w:pPr>
              <w:pStyle w:val="SAPStyleBodyText"/>
            </w:pPr>
            <w:r>
              <w:t>Planned widening project north of this location (U-5750), but northing on this portion.</w:t>
            </w:r>
          </w:p>
        </w:tc>
      </w:tr>
      <w:tr w:rsidR="00B9662F" w14:paraId="7356DC4D" w14:textId="77777777" w:rsidTr="008B3E9C">
        <w:tc>
          <w:tcPr>
            <w:tcW w:w="0" w:type="auto"/>
          </w:tcPr>
          <w:p w14:paraId="7DE6B35F" w14:textId="77777777" w:rsidR="00B9662F" w:rsidRDefault="00B9662F" w:rsidP="008B3E9C">
            <w:pPr>
              <w:pStyle w:val="SAPStyleBodyText"/>
            </w:pPr>
            <w:r>
              <w:t>Crosswalks</w:t>
            </w:r>
          </w:p>
        </w:tc>
        <w:tc>
          <w:tcPr>
            <w:tcW w:w="0" w:type="auto"/>
          </w:tcPr>
          <w:p w14:paraId="167C47EA" w14:textId="77777777" w:rsidR="00B9662F" w:rsidRDefault="00B9662F" w:rsidP="008B3E9C">
            <w:pPr>
              <w:pStyle w:val="SAPStyleBodyText"/>
            </w:pPr>
            <w:r>
              <w:t>No</w:t>
            </w:r>
          </w:p>
        </w:tc>
        <w:tc>
          <w:tcPr>
            <w:tcW w:w="0" w:type="auto"/>
            <w:gridSpan w:val="2"/>
            <w:vMerge/>
          </w:tcPr>
          <w:p w14:paraId="38DF8DFC" w14:textId="77777777" w:rsidR="00B9662F" w:rsidRDefault="00B9662F" w:rsidP="008B3E9C">
            <w:pPr>
              <w:pStyle w:val="SAPStyleBodyText"/>
            </w:pPr>
          </w:p>
        </w:tc>
      </w:tr>
      <w:tr w:rsidR="00B9662F" w14:paraId="7A440A8F" w14:textId="77777777" w:rsidTr="008B3E9C">
        <w:tc>
          <w:tcPr>
            <w:tcW w:w="0" w:type="auto"/>
          </w:tcPr>
          <w:p w14:paraId="664E7B6B" w14:textId="77777777" w:rsidR="00B9662F" w:rsidRDefault="00B9662F" w:rsidP="008B3E9C">
            <w:pPr>
              <w:pStyle w:val="SAPStyleBodyText"/>
            </w:pPr>
            <w:r>
              <w:t>Bike Facilities</w:t>
            </w:r>
          </w:p>
        </w:tc>
        <w:tc>
          <w:tcPr>
            <w:tcW w:w="0" w:type="auto"/>
          </w:tcPr>
          <w:p w14:paraId="6BE1A50A" w14:textId="77777777" w:rsidR="00B9662F" w:rsidRDefault="00B9662F" w:rsidP="008B3E9C">
            <w:pPr>
              <w:pStyle w:val="SAPStyleBodyText"/>
            </w:pPr>
            <w:r>
              <w:t>No</w:t>
            </w:r>
          </w:p>
        </w:tc>
        <w:tc>
          <w:tcPr>
            <w:tcW w:w="0" w:type="auto"/>
            <w:gridSpan w:val="2"/>
            <w:vMerge/>
          </w:tcPr>
          <w:p w14:paraId="4A85636C" w14:textId="77777777" w:rsidR="00B9662F" w:rsidRDefault="00B9662F" w:rsidP="008B3E9C">
            <w:pPr>
              <w:pStyle w:val="SAPStyleBodyText"/>
            </w:pPr>
          </w:p>
        </w:tc>
      </w:tr>
      <w:tr w:rsidR="00B9662F" w14:paraId="1E429EA7" w14:textId="77777777" w:rsidTr="008B3E9C">
        <w:tc>
          <w:tcPr>
            <w:tcW w:w="0" w:type="auto"/>
          </w:tcPr>
          <w:p w14:paraId="1F561879" w14:textId="77777777" w:rsidR="00B9662F" w:rsidRDefault="00B9662F" w:rsidP="008B3E9C">
            <w:pPr>
              <w:pStyle w:val="SAPStyleBodyText"/>
            </w:pPr>
            <w:r>
              <w:t>Transit</w:t>
            </w:r>
          </w:p>
        </w:tc>
        <w:tc>
          <w:tcPr>
            <w:tcW w:w="0" w:type="auto"/>
          </w:tcPr>
          <w:p w14:paraId="44F58BA2" w14:textId="77777777" w:rsidR="00B9662F" w:rsidRDefault="00B9662F" w:rsidP="008B3E9C">
            <w:pPr>
              <w:pStyle w:val="SAPStyleBodyText"/>
            </w:pPr>
            <w:r>
              <w:t>No</w:t>
            </w:r>
          </w:p>
        </w:tc>
        <w:tc>
          <w:tcPr>
            <w:tcW w:w="0" w:type="auto"/>
            <w:gridSpan w:val="2"/>
            <w:vMerge/>
          </w:tcPr>
          <w:p w14:paraId="1AFAB01A" w14:textId="77777777" w:rsidR="00B9662F" w:rsidRDefault="00B9662F" w:rsidP="008B3E9C">
            <w:pPr>
              <w:pStyle w:val="SAPStyleBodyText"/>
            </w:pPr>
          </w:p>
        </w:tc>
      </w:tr>
      <w:tr w:rsidR="00B9662F" w14:paraId="0F692317" w14:textId="77777777" w:rsidTr="008B3E9C">
        <w:tc>
          <w:tcPr>
            <w:tcW w:w="0" w:type="auto"/>
          </w:tcPr>
          <w:p w14:paraId="7CCD31E6" w14:textId="77777777" w:rsidR="00B9662F" w:rsidRDefault="00B9662F" w:rsidP="008B3E9C">
            <w:pPr>
              <w:pStyle w:val="SAPStyleBodyText"/>
            </w:pPr>
            <w:r>
              <w:t>Land Use</w:t>
            </w:r>
          </w:p>
        </w:tc>
        <w:tc>
          <w:tcPr>
            <w:tcW w:w="0" w:type="auto"/>
            <w:gridSpan w:val="3"/>
          </w:tcPr>
          <w:p w14:paraId="67003E76" w14:textId="77777777" w:rsidR="00B9662F" w:rsidRDefault="00B9662F" w:rsidP="008B3E9C">
            <w:pPr>
              <w:pStyle w:val="SAPStyleBodyText"/>
            </w:pPr>
            <w:r>
              <w:t>Mixed Commercial &amp; Industrial</w:t>
            </w:r>
          </w:p>
        </w:tc>
      </w:tr>
      <w:tr w:rsidR="00B9662F" w14:paraId="2C083C40" w14:textId="77777777" w:rsidTr="008B3E9C">
        <w:tc>
          <w:tcPr>
            <w:tcW w:w="0" w:type="auto"/>
            <w:gridSpan w:val="4"/>
            <w:shd w:val="clear" w:color="auto" w:fill="F4AF40"/>
          </w:tcPr>
          <w:p w14:paraId="4F73E440" w14:textId="77777777" w:rsidR="00B9662F" w:rsidRDefault="00B9662F" w:rsidP="008B3E9C">
            <w:pPr>
              <w:pStyle w:val="SAPStyleBodyText"/>
            </w:pPr>
            <w:r w:rsidRPr="009C4C95">
              <w:rPr>
                <w:color w:val="FFFFFF" w:themeColor="background1"/>
              </w:rPr>
              <w:t>Recommended Safety Countermeasures</w:t>
            </w:r>
          </w:p>
        </w:tc>
      </w:tr>
      <w:tr w:rsidR="00B9662F" w14:paraId="25363C5E" w14:textId="77777777" w:rsidTr="008B3E9C">
        <w:tc>
          <w:tcPr>
            <w:tcW w:w="0" w:type="auto"/>
            <w:gridSpan w:val="4"/>
          </w:tcPr>
          <w:p w14:paraId="52FC2449" w14:textId="77777777" w:rsidR="00B9662F" w:rsidRDefault="00B9662F" w:rsidP="008B3E9C">
            <w:pPr>
              <w:pStyle w:val="SAPStyleBodyText"/>
              <w:numPr>
                <w:ilvl w:val="0"/>
                <w:numId w:val="8"/>
              </w:numPr>
            </w:pPr>
            <w:r>
              <w:t>Implement signal, signage and visibility improvements</w:t>
            </w:r>
          </w:p>
          <w:p w14:paraId="2E08F7D6" w14:textId="77777777" w:rsidR="00B9662F" w:rsidRDefault="00B9662F" w:rsidP="008B3E9C">
            <w:pPr>
              <w:pStyle w:val="SAPStyleBodyText"/>
              <w:numPr>
                <w:ilvl w:val="0"/>
                <w:numId w:val="8"/>
              </w:numPr>
            </w:pPr>
            <w:r>
              <w:t>Add sidewalk or multi-use path on east side of road from Sunset Ave to Aviation Pkwy</w:t>
            </w:r>
          </w:p>
          <w:p w14:paraId="29189520" w14:textId="77777777" w:rsidR="00B9662F" w:rsidRDefault="00B9662F" w:rsidP="008B3E9C">
            <w:pPr>
              <w:pStyle w:val="SAPStyleBodyText"/>
              <w:numPr>
                <w:ilvl w:val="0"/>
                <w:numId w:val="8"/>
              </w:numPr>
            </w:pPr>
            <w:r>
              <w:t>Add pedestrian crossing at Johnnie Robertson Dr, controlled by PHB or RRFB</w:t>
            </w:r>
          </w:p>
          <w:p w14:paraId="2F1DB1EF" w14:textId="77777777" w:rsidR="00B9662F" w:rsidRDefault="00B9662F" w:rsidP="008B3E9C">
            <w:pPr>
              <w:pStyle w:val="SAPStyleBodyText"/>
              <w:numPr>
                <w:ilvl w:val="0"/>
                <w:numId w:val="8"/>
              </w:numPr>
            </w:pPr>
            <w:r>
              <w:t>Evaluate access management strategies</w:t>
            </w:r>
          </w:p>
          <w:p w14:paraId="213FF857" w14:textId="77777777" w:rsidR="00B9662F" w:rsidRDefault="00B9662F" w:rsidP="008B3E9C">
            <w:pPr>
              <w:pStyle w:val="SAPStyleBodyText"/>
              <w:numPr>
                <w:ilvl w:val="0"/>
                <w:numId w:val="8"/>
              </w:numPr>
            </w:pPr>
            <w:r>
              <w:lastRenderedPageBreak/>
              <w:t>Evaluate lighting</w:t>
            </w:r>
          </w:p>
          <w:p w14:paraId="2E26E544" w14:textId="77777777" w:rsidR="00B9662F" w:rsidRDefault="00B9662F" w:rsidP="008B3E9C">
            <w:pPr>
              <w:pStyle w:val="SAPStyleBodyText"/>
              <w:numPr>
                <w:ilvl w:val="0"/>
                <w:numId w:val="8"/>
              </w:numPr>
            </w:pPr>
            <w:proofErr w:type="gramStart"/>
            <w:r>
              <w:t>Install</w:t>
            </w:r>
            <w:proofErr w:type="gramEnd"/>
            <w:r>
              <w:t xml:space="preserve"> advisory speed signage</w:t>
            </w:r>
          </w:p>
        </w:tc>
      </w:tr>
    </w:tbl>
    <w:p w14:paraId="4F727A76" w14:textId="77777777" w:rsidR="006F5F69" w:rsidRDefault="006F5F69" w:rsidP="00B9662F">
      <w:pPr>
        <w:pStyle w:val="SAPStyleBodyText"/>
        <w:spacing w:after="0"/>
      </w:pPr>
    </w:p>
    <w:p w14:paraId="45E30C08" w14:textId="77777777" w:rsidR="00B9662F" w:rsidRPr="003E152B" w:rsidRDefault="00B9662F" w:rsidP="00B9662F">
      <w:pPr>
        <w:pStyle w:val="SAPStyleBodyText"/>
        <w:shd w:val="clear" w:color="auto" w:fill="49497F"/>
        <w:rPr>
          <w:color w:val="FFFFFF" w:themeColor="background1"/>
        </w:rPr>
      </w:pPr>
      <w:commentRangeStart w:id="68"/>
      <w:r w:rsidRPr="003E152B">
        <w:rPr>
          <w:color w:val="FFFFFF" w:themeColor="background1"/>
        </w:rPr>
        <w:t>NC 54 (Chapel Hill Road) from Aviation Pkwy to McCrimmon Pkwy</w:t>
      </w:r>
      <w:commentRangeEnd w:id="68"/>
      <w:r>
        <w:rPr>
          <w:rStyle w:val="CommentReference"/>
          <w:rFonts w:asciiTheme="minorHAnsi" w:hAnsiTheme="minorHAnsi"/>
          <w:color w:val="auto"/>
        </w:rPr>
        <w:commentReference w:id="68"/>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1773"/>
        <w:gridCol w:w="1675"/>
        <w:gridCol w:w="5229"/>
        <w:gridCol w:w="673"/>
      </w:tblGrid>
      <w:tr w:rsidR="00B9662F" w14:paraId="4B5EAC0C" w14:textId="77777777" w:rsidTr="008B3E9C">
        <w:tc>
          <w:tcPr>
            <w:tcW w:w="0" w:type="auto"/>
            <w:gridSpan w:val="2"/>
            <w:shd w:val="clear" w:color="auto" w:fill="F4AF40"/>
          </w:tcPr>
          <w:p w14:paraId="3251764F" w14:textId="77777777" w:rsidR="00B9662F" w:rsidRDefault="00B9662F" w:rsidP="008B3E9C">
            <w:pPr>
              <w:pStyle w:val="SAPStyleBodyText"/>
            </w:pPr>
            <w:r w:rsidRPr="00112FA1">
              <w:rPr>
                <w:color w:val="FFFFFF" w:themeColor="background1"/>
              </w:rPr>
              <w:t>Road Characteristics</w:t>
            </w:r>
          </w:p>
        </w:tc>
        <w:tc>
          <w:tcPr>
            <w:tcW w:w="0" w:type="auto"/>
            <w:gridSpan w:val="2"/>
            <w:shd w:val="clear" w:color="auto" w:fill="F4AF40"/>
          </w:tcPr>
          <w:p w14:paraId="7A3481A6" w14:textId="77777777" w:rsidR="00B9662F" w:rsidRPr="00112FA1" w:rsidRDefault="00B9662F" w:rsidP="008B3E9C">
            <w:pPr>
              <w:pStyle w:val="SAPStyleBodyText"/>
              <w:rPr>
                <w:color w:val="FFFFFF" w:themeColor="background1"/>
              </w:rPr>
            </w:pPr>
            <w:r>
              <w:rPr>
                <w:color w:val="FFFFFF" w:themeColor="background1"/>
              </w:rPr>
              <w:t>Crash Characteristics</w:t>
            </w:r>
          </w:p>
        </w:tc>
      </w:tr>
      <w:tr w:rsidR="00B9662F" w14:paraId="2FC7A7E5" w14:textId="77777777" w:rsidTr="008B3E9C">
        <w:tc>
          <w:tcPr>
            <w:tcW w:w="0" w:type="auto"/>
          </w:tcPr>
          <w:p w14:paraId="09FB342F" w14:textId="77777777" w:rsidR="00B9662F" w:rsidRDefault="00B9662F" w:rsidP="008B3E9C">
            <w:pPr>
              <w:pStyle w:val="SAPStyleBodyText"/>
            </w:pPr>
            <w:r>
              <w:t>Lanes</w:t>
            </w:r>
          </w:p>
        </w:tc>
        <w:tc>
          <w:tcPr>
            <w:tcW w:w="0" w:type="auto"/>
          </w:tcPr>
          <w:p w14:paraId="050DB12A" w14:textId="77777777" w:rsidR="00B9662F" w:rsidRDefault="00B9662F" w:rsidP="008B3E9C">
            <w:pPr>
              <w:pStyle w:val="SAPStyleBodyText"/>
            </w:pPr>
            <w:r>
              <w:t>2-3</w:t>
            </w:r>
          </w:p>
        </w:tc>
        <w:tc>
          <w:tcPr>
            <w:tcW w:w="0" w:type="auto"/>
          </w:tcPr>
          <w:p w14:paraId="795253AC" w14:textId="77777777" w:rsidR="00B9662F" w:rsidRDefault="00B9662F" w:rsidP="008B3E9C">
            <w:pPr>
              <w:pStyle w:val="SAPStyleBodyText"/>
            </w:pPr>
            <w:r>
              <w:t>Fatal Crashes</w:t>
            </w:r>
          </w:p>
        </w:tc>
        <w:tc>
          <w:tcPr>
            <w:tcW w:w="0" w:type="auto"/>
          </w:tcPr>
          <w:p w14:paraId="6660EF42" w14:textId="77777777" w:rsidR="00B9662F" w:rsidRDefault="00B9662F" w:rsidP="008B3E9C">
            <w:pPr>
              <w:pStyle w:val="SAPStyleBodyText"/>
            </w:pPr>
            <w:r>
              <w:t>1</w:t>
            </w:r>
          </w:p>
        </w:tc>
      </w:tr>
      <w:tr w:rsidR="00B9662F" w14:paraId="418D01AD" w14:textId="77777777" w:rsidTr="008B3E9C">
        <w:tc>
          <w:tcPr>
            <w:tcW w:w="0" w:type="auto"/>
          </w:tcPr>
          <w:p w14:paraId="1980CBC5" w14:textId="77777777" w:rsidR="00B9662F" w:rsidRDefault="00B9662F" w:rsidP="008B3E9C">
            <w:pPr>
              <w:pStyle w:val="SAPStyleBodyText"/>
            </w:pPr>
            <w:r>
              <w:t>Median</w:t>
            </w:r>
          </w:p>
        </w:tc>
        <w:tc>
          <w:tcPr>
            <w:tcW w:w="0" w:type="auto"/>
          </w:tcPr>
          <w:p w14:paraId="7D15F44B" w14:textId="77777777" w:rsidR="00B9662F" w:rsidRDefault="00B9662F" w:rsidP="008B3E9C">
            <w:pPr>
              <w:pStyle w:val="SAPStyleBodyText"/>
            </w:pPr>
            <w:r>
              <w:t>No</w:t>
            </w:r>
          </w:p>
        </w:tc>
        <w:tc>
          <w:tcPr>
            <w:tcW w:w="0" w:type="auto"/>
          </w:tcPr>
          <w:p w14:paraId="4E49D622" w14:textId="77777777" w:rsidR="00B9662F" w:rsidRDefault="00B9662F" w:rsidP="008B3E9C">
            <w:pPr>
              <w:pStyle w:val="SAPStyleBodyText"/>
            </w:pPr>
            <w:r>
              <w:t>Serious Injury Crashes</w:t>
            </w:r>
          </w:p>
        </w:tc>
        <w:tc>
          <w:tcPr>
            <w:tcW w:w="0" w:type="auto"/>
          </w:tcPr>
          <w:p w14:paraId="01A8BDFB" w14:textId="77777777" w:rsidR="00B9662F" w:rsidRDefault="00B9662F" w:rsidP="008B3E9C">
            <w:pPr>
              <w:pStyle w:val="SAPStyleBodyText"/>
            </w:pPr>
            <w:r>
              <w:t>0</w:t>
            </w:r>
          </w:p>
        </w:tc>
      </w:tr>
      <w:tr w:rsidR="00BD1615" w14:paraId="696F1879" w14:textId="77777777" w:rsidTr="008B3E9C">
        <w:tc>
          <w:tcPr>
            <w:tcW w:w="0" w:type="auto"/>
          </w:tcPr>
          <w:p w14:paraId="59862C3A" w14:textId="77777777" w:rsidR="00BD1615" w:rsidRDefault="00BD1615" w:rsidP="00BD1615">
            <w:pPr>
              <w:pStyle w:val="SAPStyleBodyText"/>
            </w:pPr>
            <w:r>
              <w:t>Daily Traffic</w:t>
            </w:r>
          </w:p>
        </w:tc>
        <w:tc>
          <w:tcPr>
            <w:tcW w:w="0" w:type="auto"/>
          </w:tcPr>
          <w:p w14:paraId="0B5BA555" w14:textId="77777777" w:rsidR="00BD1615" w:rsidRDefault="00BD1615" w:rsidP="00BD1615">
            <w:pPr>
              <w:pStyle w:val="SAPStyleBodyText"/>
            </w:pPr>
            <w:r>
              <w:t>12,000-22,000</w:t>
            </w:r>
          </w:p>
        </w:tc>
        <w:tc>
          <w:tcPr>
            <w:tcW w:w="0" w:type="auto"/>
          </w:tcPr>
          <w:p w14:paraId="55E275CF" w14:textId="5F275C80" w:rsidR="00BD1615" w:rsidRDefault="00BD1615" w:rsidP="00BD1615">
            <w:pPr>
              <w:pStyle w:val="SAPStyleBodyText"/>
            </w:pPr>
            <w:r>
              <w:t>Fatal/Serious Injury Crashes per Thousand VMT</w:t>
            </w:r>
          </w:p>
        </w:tc>
        <w:tc>
          <w:tcPr>
            <w:tcW w:w="0" w:type="auto"/>
          </w:tcPr>
          <w:p w14:paraId="6BCE6E6C" w14:textId="23AB3225" w:rsidR="00BD1615" w:rsidRDefault="00BD1615" w:rsidP="00BD1615">
            <w:pPr>
              <w:pStyle w:val="SAPStyleBodyText"/>
            </w:pPr>
            <w:r>
              <w:t>1.0</w:t>
            </w:r>
          </w:p>
        </w:tc>
      </w:tr>
      <w:tr w:rsidR="00B9662F" w14:paraId="5E0904B4" w14:textId="77777777" w:rsidTr="008B3E9C">
        <w:tc>
          <w:tcPr>
            <w:tcW w:w="0" w:type="auto"/>
          </w:tcPr>
          <w:p w14:paraId="660AC1E1" w14:textId="77777777" w:rsidR="00B9662F" w:rsidRDefault="00B9662F" w:rsidP="008B3E9C">
            <w:pPr>
              <w:pStyle w:val="SAPStyleBodyText"/>
            </w:pPr>
            <w:r>
              <w:t>Posted Speed Limit</w:t>
            </w:r>
          </w:p>
        </w:tc>
        <w:tc>
          <w:tcPr>
            <w:tcW w:w="0" w:type="auto"/>
          </w:tcPr>
          <w:p w14:paraId="45BCD278" w14:textId="77777777" w:rsidR="00B9662F" w:rsidRDefault="00B9662F" w:rsidP="008B3E9C">
            <w:pPr>
              <w:pStyle w:val="SAPStyleBodyText"/>
            </w:pPr>
            <w:r>
              <w:t>45 MPH</w:t>
            </w:r>
          </w:p>
        </w:tc>
        <w:tc>
          <w:tcPr>
            <w:tcW w:w="0" w:type="auto"/>
            <w:gridSpan w:val="2"/>
            <w:shd w:val="clear" w:color="auto" w:fill="F4AF40"/>
          </w:tcPr>
          <w:p w14:paraId="77E3177D" w14:textId="77777777" w:rsidR="00B9662F" w:rsidRPr="006D2BFE" w:rsidRDefault="00B9662F" w:rsidP="008B3E9C">
            <w:pPr>
              <w:pStyle w:val="SAPStyleBodyText"/>
              <w:rPr>
                <w:color w:val="FFFFFF" w:themeColor="background1"/>
              </w:rPr>
            </w:pPr>
            <w:r>
              <w:rPr>
                <w:color w:val="FFFFFF" w:themeColor="background1"/>
              </w:rPr>
              <w:t>Existing Plans</w:t>
            </w:r>
          </w:p>
        </w:tc>
      </w:tr>
      <w:tr w:rsidR="00B9662F" w14:paraId="37CFDEAF" w14:textId="77777777" w:rsidTr="008B3E9C">
        <w:tc>
          <w:tcPr>
            <w:tcW w:w="0" w:type="auto"/>
          </w:tcPr>
          <w:p w14:paraId="1B06559E" w14:textId="77777777" w:rsidR="00B9662F" w:rsidRDefault="00B9662F" w:rsidP="008B3E9C">
            <w:pPr>
              <w:pStyle w:val="SAPStyleBodyText"/>
            </w:pPr>
            <w:r>
              <w:t>Sidewalks</w:t>
            </w:r>
          </w:p>
        </w:tc>
        <w:tc>
          <w:tcPr>
            <w:tcW w:w="0" w:type="auto"/>
          </w:tcPr>
          <w:p w14:paraId="5D0F5B46" w14:textId="77777777" w:rsidR="00B9662F" w:rsidRDefault="00B9662F" w:rsidP="008B3E9C">
            <w:pPr>
              <w:pStyle w:val="SAPStyleBodyText"/>
            </w:pPr>
            <w:r>
              <w:t>Yes, Intermittent</w:t>
            </w:r>
          </w:p>
        </w:tc>
        <w:tc>
          <w:tcPr>
            <w:tcW w:w="0" w:type="auto"/>
            <w:gridSpan w:val="2"/>
            <w:vMerge w:val="restart"/>
          </w:tcPr>
          <w:p w14:paraId="312D7435" w14:textId="77777777" w:rsidR="00B9662F" w:rsidRDefault="00B9662F" w:rsidP="008B3E9C">
            <w:pPr>
              <w:pStyle w:val="SAPStyleBodyText"/>
            </w:pPr>
            <w:r>
              <w:t>Planned widening project north of this location (U-5750), but northing on this portion.</w:t>
            </w:r>
          </w:p>
        </w:tc>
      </w:tr>
      <w:tr w:rsidR="00B9662F" w14:paraId="5DB0EB7B" w14:textId="77777777" w:rsidTr="008B3E9C">
        <w:tc>
          <w:tcPr>
            <w:tcW w:w="0" w:type="auto"/>
          </w:tcPr>
          <w:p w14:paraId="3C9EB9B7" w14:textId="77777777" w:rsidR="00B9662F" w:rsidRDefault="00B9662F" w:rsidP="008B3E9C">
            <w:pPr>
              <w:pStyle w:val="SAPStyleBodyText"/>
            </w:pPr>
            <w:r>
              <w:t>Crosswalks</w:t>
            </w:r>
          </w:p>
        </w:tc>
        <w:tc>
          <w:tcPr>
            <w:tcW w:w="0" w:type="auto"/>
          </w:tcPr>
          <w:p w14:paraId="304768AA" w14:textId="77777777" w:rsidR="00B9662F" w:rsidRDefault="00B9662F" w:rsidP="008B3E9C">
            <w:pPr>
              <w:pStyle w:val="SAPStyleBodyText"/>
            </w:pPr>
            <w:r>
              <w:t>No</w:t>
            </w:r>
          </w:p>
        </w:tc>
        <w:tc>
          <w:tcPr>
            <w:tcW w:w="0" w:type="auto"/>
            <w:gridSpan w:val="2"/>
            <w:vMerge/>
          </w:tcPr>
          <w:p w14:paraId="3E870AAA" w14:textId="77777777" w:rsidR="00B9662F" w:rsidRDefault="00B9662F" w:rsidP="008B3E9C">
            <w:pPr>
              <w:pStyle w:val="SAPStyleBodyText"/>
            </w:pPr>
          </w:p>
        </w:tc>
      </w:tr>
      <w:tr w:rsidR="00B9662F" w14:paraId="296BCCCC" w14:textId="77777777" w:rsidTr="008B3E9C">
        <w:tc>
          <w:tcPr>
            <w:tcW w:w="0" w:type="auto"/>
          </w:tcPr>
          <w:p w14:paraId="6746B1B6" w14:textId="77777777" w:rsidR="00B9662F" w:rsidRDefault="00B9662F" w:rsidP="008B3E9C">
            <w:pPr>
              <w:pStyle w:val="SAPStyleBodyText"/>
            </w:pPr>
            <w:r>
              <w:t>Bike Facilities</w:t>
            </w:r>
          </w:p>
        </w:tc>
        <w:tc>
          <w:tcPr>
            <w:tcW w:w="0" w:type="auto"/>
          </w:tcPr>
          <w:p w14:paraId="1E1C7FC4" w14:textId="77777777" w:rsidR="00B9662F" w:rsidRDefault="00B9662F" w:rsidP="008B3E9C">
            <w:pPr>
              <w:pStyle w:val="SAPStyleBodyText"/>
            </w:pPr>
            <w:r>
              <w:t>No</w:t>
            </w:r>
          </w:p>
        </w:tc>
        <w:tc>
          <w:tcPr>
            <w:tcW w:w="0" w:type="auto"/>
            <w:gridSpan w:val="2"/>
            <w:vMerge/>
          </w:tcPr>
          <w:p w14:paraId="465E4437" w14:textId="77777777" w:rsidR="00B9662F" w:rsidRDefault="00B9662F" w:rsidP="008B3E9C">
            <w:pPr>
              <w:pStyle w:val="SAPStyleBodyText"/>
            </w:pPr>
          </w:p>
        </w:tc>
      </w:tr>
      <w:tr w:rsidR="00B9662F" w14:paraId="39C222F1" w14:textId="77777777" w:rsidTr="008B3E9C">
        <w:tc>
          <w:tcPr>
            <w:tcW w:w="0" w:type="auto"/>
          </w:tcPr>
          <w:p w14:paraId="279C6748" w14:textId="77777777" w:rsidR="00B9662F" w:rsidRDefault="00B9662F" w:rsidP="008B3E9C">
            <w:pPr>
              <w:pStyle w:val="SAPStyleBodyText"/>
            </w:pPr>
            <w:r>
              <w:t>Transit</w:t>
            </w:r>
          </w:p>
        </w:tc>
        <w:tc>
          <w:tcPr>
            <w:tcW w:w="0" w:type="auto"/>
          </w:tcPr>
          <w:p w14:paraId="3632FF56" w14:textId="77777777" w:rsidR="00B9662F" w:rsidRDefault="00B9662F" w:rsidP="008B3E9C">
            <w:pPr>
              <w:pStyle w:val="SAPStyleBodyText"/>
            </w:pPr>
            <w:r>
              <w:t>No</w:t>
            </w:r>
          </w:p>
        </w:tc>
        <w:tc>
          <w:tcPr>
            <w:tcW w:w="0" w:type="auto"/>
            <w:gridSpan w:val="2"/>
            <w:vMerge/>
          </w:tcPr>
          <w:p w14:paraId="5D7A5956" w14:textId="77777777" w:rsidR="00B9662F" w:rsidRDefault="00B9662F" w:rsidP="008B3E9C">
            <w:pPr>
              <w:pStyle w:val="SAPStyleBodyText"/>
            </w:pPr>
          </w:p>
        </w:tc>
      </w:tr>
      <w:tr w:rsidR="00B9662F" w14:paraId="5E797BA2" w14:textId="77777777" w:rsidTr="008B3E9C">
        <w:tc>
          <w:tcPr>
            <w:tcW w:w="0" w:type="auto"/>
          </w:tcPr>
          <w:p w14:paraId="67C34433" w14:textId="77777777" w:rsidR="00B9662F" w:rsidRDefault="00B9662F" w:rsidP="008B3E9C">
            <w:pPr>
              <w:pStyle w:val="SAPStyleBodyText"/>
            </w:pPr>
            <w:r>
              <w:t>Land Use</w:t>
            </w:r>
          </w:p>
        </w:tc>
        <w:tc>
          <w:tcPr>
            <w:tcW w:w="0" w:type="auto"/>
            <w:gridSpan w:val="3"/>
          </w:tcPr>
          <w:p w14:paraId="491C51C3" w14:textId="77777777" w:rsidR="00B9662F" w:rsidRDefault="00B9662F" w:rsidP="008B3E9C">
            <w:pPr>
              <w:pStyle w:val="SAPStyleBodyText"/>
            </w:pPr>
            <w:r>
              <w:t>Mixed Commercial &amp; Industrial</w:t>
            </w:r>
          </w:p>
        </w:tc>
      </w:tr>
      <w:tr w:rsidR="00B9662F" w14:paraId="1C74EC66" w14:textId="77777777" w:rsidTr="008B3E9C">
        <w:tc>
          <w:tcPr>
            <w:tcW w:w="0" w:type="auto"/>
            <w:gridSpan w:val="4"/>
            <w:shd w:val="clear" w:color="auto" w:fill="F4AF40"/>
          </w:tcPr>
          <w:p w14:paraId="7588CEDD" w14:textId="77777777" w:rsidR="00B9662F" w:rsidRDefault="00B9662F" w:rsidP="008B3E9C">
            <w:pPr>
              <w:pStyle w:val="SAPStyleBodyText"/>
            </w:pPr>
            <w:r w:rsidRPr="009C4C95">
              <w:rPr>
                <w:color w:val="FFFFFF" w:themeColor="background1"/>
              </w:rPr>
              <w:t>Recommended Safety Countermeasures</w:t>
            </w:r>
          </w:p>
        </w:tc>
      </w:tr>
      <w:tr w:rsidR="00B9662F" w14:paraId="5AF29B45" w14:textId="77777777" w:rsidTr="008B3E9C">
        <w:tc>
          <w:tcPr>
            <w:tcW w:w="0" w:type="auto"/>
            <w:gridSpan w:val="4"/>
          </w:tcPr>
          <w:p w14:paraId="4C9DBF20" w14:textId="77777777" w:rsidR="00B9662F" w:rsidRDefault="00B9662F" w:rsidP="008B3E9C">
            <w:pPr>
              <w:pStyle w:val="SAPStyleBodyText"/>
              <w:numPr>
                <w:ilvl w:val="0"/>
                <w:numId w:val="8"/>
              </w:numPr>
            </w:pPr>
            <w:r>
              <w:t>Implement signal, signage and visibility improvements</w:t>
            </w:r>
          </w:p>
          <w:p w14:paraId="5AB9FFB2" w14:textId="77777777" w:rsidR="00B9662F" w:rsidRDefault="00B9662F" w:rsidP="008B3E9C">
            <w:pPr>
              <w:pStyle w:val="SAPStyleBodyText"/>
              <w:numPr>
                <w:ilvl w:val="0"/>
                <w:numId w:val="8"/>
              </w:numPr>
            </w:pPr>
            <w:r>
              <w:t>Add sidewalk or multi-use path on east side of road from Sunset Ave to Aviation Pkwy</w:t>
            </w:r>
          </w:p>
          <w:p w14:paraId="2C933E09" w14:textId="77777777" w:rsidR="00B9662F" w:rsidRDefault="00B9662F" w:rsidP="008B3E9C">
            <w:pPr>
              <w:pStyle w:val="SAPStyleBodyText"/>
              <w:numPr>
                <w:ilvl w:val="0"/>
                <w:numId w:val="8"/>
              </w:numPr>
            </w:pPr>
            <w:r>
              <w:t>Add pedestrian crossing at Johnnie Robertson Dr, controlled by PHB or RRFB</w:t>
            </w:r>
          </w:p>
          <w:p w14:paraId="27BFA81A" w14:textId="77777777" w:rsidR="00B9662F" w:rsidRDefault="00B9662F" w:rsidP="008B3E9C">
            <w:pPr>
              <w:pStyle w:val="SAPStyleBodyText"/>
              <w:numPr>
                <w:ilvl w:val="0"/>
                <w:numId w:val="8"/>
              </w:numPr>
            </w:pPr>
            <w:r>
              <w:t>Evaluate access management strategies</w:t>
            </w:r>
          </w:p>
          <w:p w14:paraId="7EA0B632" w14:textId="77777777" w:rsidR="00B9662F" w:rsidRDefault="00B9662F" w:rsidP="008B3E9C">
            <w:pPr>
              <w:pStyle w:val="SAPStyleBodyText"/>
              <w:numPr>
                <w:ilvl w:val="0"/>
                <w:numId w:val="8"/>
              </w:numPr>
            </w:pPr>
            <w:r>
              <w:t>Evaluate lighting</w:t>
            </w:r>
          </w:p>
          <w:p w14:paraId="767AAAAD" w14:textId="77777777" w:rsidR="00B9662F" w:rsidRDefault="00B9662F" w:rsidP="008B3E9C">
            <w:pPr>
              <w:pStyle w:val="SAPStyleBodyText"/>
              <w:numPr>
                <w:ilvl w:val="0"/>
                <w:numId w:val="8"/>
              </w:numPr>
            </w:pPr>
            <w:proofErr w:type="gramStart"/>
            <w:r>
              <w:t>Install</w:t>
            </w:r>
            <w:proofErr w:type="gramEnd"/>
            <w:r>
              <w:t xml:space="preserve"> advisory speed signage</w:t>
            </w:r>
          </w:p>
        </w:tc>
      </w:tr>
    </w:tbl>
    <w:p w14:paraId="2A996F8C" w14:textId="77777777" w:rsidR="00B9662F" w:rsidRDefault="00B9662F" w:rsidP="00B9662F">
      <w:pPr>
        <w:pStyle w:val="SAPStyleBodyText"/>
        <w:spacing w:after="0"/>
      </w:pPr>
    </w:p>
    <w:p w14:paraId="20F78337" w14:textId="22EBDEE9" w:rsidR="00B9662F" w:rsidRDefault="00F27D81" w:rsidP="00F27D81">
      <w:pPr>
        <w:pStyle w:val="SAPStyleSubheading"/>
      </w:pPr>
      <w:bookmarkStart w:id="69" w:name="_Toc217679376"/>
      <w:r>
        <w:t>6.4 – Performance Measures</w:t>
      </w:r>
      <w:bookmarkEnd w:id="69"/>
    </w:p>
    <w:p w14:paraId="40758211" w14:textId="147E40C6" w:rsidR="00F27D81" w:rsidRDefault="00F27D81" w:rsidP="006F5F69">
      <w:pPr>
        <w:pStyle w:val="SAPStyleBodyText"/>
      </w:pPr>
      <w:r>
        <w:t xml:space="preserve">Performance measures serve as indicators of progress for each of the strategies identified in </w:t>
      </w:r>
      <w:r w:rsidR="009739E3">
        <w:t xml:space="preserve">this Action Plan.  Performance measures are required in comprehensive safety action plans and include measures of </w:t>
      </w:r>
      <w:proofErr w:type="gramStart"/>
      <w:r w:rsidR="009739E3">
        <w:t>outputs</w:t>
      </w:r>
      <w:proofErr w:type="gramEnd"/>
      <w:r w:rsidR="009739E3">
        <w:t xml:space="preserve"> (e.g. levels of activity) and outcomes (e.g. levels of effectiveness)</w:t>
      </w:r>
      <w:r w:rsidR="007C5815">
        <w:t>.  Outputs reflect specific actions, projects, or improvements, whereas outcomes reflect</w:t>
      </w:r>
      <w:r w:rsidR="00F6657F">
        <w:t xml:space="preserve"> the reduction in fatal and serious injury crashes.</w:t>
      </w:r>
      <w:r w:rsidR="00043914">
        <w:t xml:space="preserve">  See Section 7 for more information on reporting</w:t>
      </w:r>
      <w:r w:rsidR="003E5057">
        <w:t xml:space="preserve"> performance measures.</w:t>
      </w:r>
      <w:r w:rsidR="00316BF3">
        <w:t xml:space="preserve"> </w:t>
      </w:r>
    </w:p>
    <w:p w14:paraId="480C9698" w14:textId="4F59DC9C" w:rsidR="003E5057" w:rsidRDefault="003E5057" w:rsidP="00081942">
      <w:pPr>
        <w:pStyle w:val="SAPStyleSubheading"/>
      </w:pPr>
      <w:bookmarkStart w:id="70" w:name="_Toc217679377"/>
      <w:r>
        <w:t>6.5 – Project Funding</w:t>
      </w:r>
      <w:bookmarkEnd w:id="70"/>
    </w:p>
    <w:p w14:paraId="03511395" w14:textId="724E0E0E" w:rsidR="00081942" w:rsidRPr="00081942" w:rsidRDefault="00081942" w:rsidP="006F5F69">
      <w:pPr>
        <w:pStyle w:val="SAPStyleBodyText"/>
        <w:rPr>
          <w:b/>
          <w:bCs/>
        </w:rPr>
      </w:pPr>
      <w:r w:rsidRPr="00081942">
        <w:rPr>
          <w:b/>
          <w:bCs/>
        </w:rPr>
        <w:t>Federal Programs</w:t>
      </w:r>
    </w:p>
    <w:p w14:paraId="7B73BA63" w14:textId="02F44A50" w:rsidR="00081942" w:rsidRDefault="00081942" w:rsidP="006F5F69">
      <w:pPr>
        <w:pStyle w:val="SAPStyleBodyText"/>
      </w:pPr>
      <w:r>
        <w:t>The USDOT and NCDOT manage several</w:t>
      </w:r>
      <w:r w:rsidR="00C20635">
        <w:t xml:space="preserve"> funding programs to support local transportation safety projects.  The USDOT FHWA provides core federal-aid funding to NCDOT specifically for safety and other transportation improvements.  NCDOT programs most of these core federal funds through its</w:t>
      </w:r>
      <w:r w:rsidR="009C0556">
        <w:t xml:space="preserve"> Strategic Transportation Investments (STI) process, also known as SPOT.  The SPOT ranking system evaluates safety alongside other scoring criteria.  Additionally, USDOT offers the Safe Streets and Roads for All (SS4A) grant program to help local and Tribal transportation </w:t>
      </w:r>
      <w:r w:rsidR="009C0556">
        <w:lastRenderedPageBreak/>
        <w:t>agencies develop and construct infrastructure safety projects.  Partners should consider these federal funding sources valuable resources for project implementation.</w:t>
      </w:r>
    </w:p>
    <w:p w14:paraId="01477730" w14:textId="4B6AA90D" w:rsidR="009C0556" w:rsidRPr="00D1736E" w:rsidRDefault="00163B7A" w:rsidP="006F5F69">
      <w:pPr>
        <w:pStyle w:val="SAPStyleBodyText"/>
        <w:rPr>
          <w:b/>
          <w:bCs/>
        </w:rPr>
      </w:pPr>
      <w:r w:rsidRPr="00D1736E">
        <w:rPr>
          <w:b/>
          <w:bCs/>
        </w:rPr>
        <w:t>SS4A Implementation Grants</w:t>
      </w:r>
    </w:p>
    <w:p w14:paraId="31872DDE" w14:textId="59AD2673" w:rsidR="00163B7A" w:rsidRDefault="00D1736E" w:rsidP="006F5F69">
      <w:pPr>
        <w:pStyle w:val="SAPStyleBodyText"/>
      </w:pPr>
      <w:r>
        <w:t>Implementation grants are one of two grant types available under the SS4A program.</w:t>
      </w:r>
      <w:r w:rsidR="003C22D3">
        <w:t xml:space="preserve">  Implementation grants provide federal funds to implement projects and strategies identified in a comprehensive safety action plan to address a roadway safety problem.  Applicants must have an eligible action plan to apply for an implementation grant.  All applications must address safety problems by proposing to implement </w:t>
      </w:r>
      <w:r w:rsidR="00EC2B7E">
        <w:t>projects and strategies (e.g. construction) included in the action plan within five years of executing a grant agreement.</w:t>
      </w:r>
      <w:r w:rsidR="00B647E9">
        <w:t xml:space="preserve">  Eligible projects and strategies can include infrastructural, behavioral, or operational activities.</w:t>
      </w:r>
      <w:r w:rsidR="009C0DBE">
        <w:t xml:space="preserve">  </w:t>
      </w:r>
      <w:r w:rsidR="00A24890">
        <w:t>The program is very competitive - i</w:t>
      </w:r>
      <w:r w:rsidR="009C0DBE">
        <w:t xml:space="preserve">n 2024, </w:t>
      </w:r>
      <w:r w:rsidR="00A24890">
        <w:t>only about 20% of applications for implementation grant funds were awarded.</w:t>
      </w:r>
    </w:p>
    <w:p w14:paraId="1114DE4B" w14:textId="0971BBDD" w:rsidR="00CC0429" w:rsidRPr="00CC0429" w:rsidRDefault="00CC0429" w:rsidP="006F5F69">
      <w:pPr>
        <w:pStyle w:val="SAPStyleBodyText"/>
        <w:rPr>
          <w:b/>
          <w:bCs/>
        </w:rPr>
      </w:pPr>
      <w:r w:rsidRPr="00CC0429">
        <w:rPr>
          <w:b/>
          <w:bCs/>
        </w:rPr>
        <w:t>NCDOT Highway Safety Improvement Program (HSIP)</w:t>
      </w:r>
    </w:p>
    <w:p w14:paraId="2E3E29DE" w14:textId="04D8518C" w:rsidR="00CC0429" w:rsidRDefault="00CC0429" w:rsidP="006F5F69">
      <w:pPr>
        <w:pStyle w:val="SAPStyleBodyText"/>
      </w:pPr>
      <w:r>
        <w:t>HSIP serves as a core federal-aid program dedicated to implementing safety projects through a data-driven process.  NCDOT manages the HSIP to identify and address specific</w:t>
      </w:r>
      <w:r w:rsidR="002E0B07">
        <w:t xml:space="preserve"> traffic safety concerns statewide.  North Carolina’s HSIP focuses on reducing traffic crashes, injuries, and fatalities by targeting</w:t>
      </w:r>
      <w:r w:rsidR="000A1E70">
        <w:t xml:space="preserve"> potentially hazardous locations.  Using a comprehensive, data-driven methodology, NCDOT systematically identifies and addresses traffic safety issues across the state with targeted interventions.</w:t>
      </w:r>
      <w:r w:rsidR="002056A5">
        <w:t xml:space="preserve">  The program </w:t>
      </w:r>
      <w:proofErr w:type="gramStart"/>
      <w:r w:rsidR="002056A5">
        <w:t>flags</w:t>
      </w:r>
      <w:proofErr w:type="gramEnd"/>
      <w:r w:rsidR="002056A5">
        <w:t xml:space="preserve"> locations with identifiable </w:t>
      </w:r>
      <w:r w:rsidR="00557D1F">
        <w:t>crash patterns that warrant safety interventions.</w:t>
      </w:r>
    </w:p>
    <w:p w14:paraId="63FA2481" w14:textId="0AD05D36" w:rsidR="00557D1F" w:rsidRDefault="00557D1F" w:rsidP="006F5F69">
      <w:pPr>
        <w:pStyle w:val="SAPStyleBodyText"/>
      </w:pPr>
      <w:r>
        <w:t>Funding for HSIP projects comes through the State Transportation Improvement Program (STIP) and STI allocations.  However, the SPOT process does not program HSIP projects.  Each year, NCDOT identifies hundreds of locations for review and potential project development</w:t>
      </w:r>
      <w:r w:rsidR="008F5DC6">
        <w:t>.  The NCDOT Regional Traffic Engineers analyze these sites and submit projects for quarterly funding consideration</w:t>
      </w:r>
      <w:r w:rsidR="0003214D">
        <w:t>.  The HSIP and Spot Safety programs, which are state funded, finance the selected projects.  Additionally, the NCDOT Traffic Safety Unit provides technical support and may assist with funding for safety reviews such as Road Safety Assessments (RSAs).</w:t>
      </w:r>
    </w:p>
    <w:p w14:paraId="338DD9AA" w14:textId="106FE52C" w:rsidR="008E4270" w:rsidRPr="0075707F" w:rsidRDefault="00DB748D" w:rsidP="006F5F69">
      <w:pPr>
        <w:pStyle w:val="SAPStyleBodyText"/>
        <w:rPr>
          <w:b/>
          <w:bCs/>
        </w:rPr>
      </w:pPr>
      <w:r w:rsidRPr="0075707F">
        <w:rPr>
          <w:b/>
          <w:bCs/>
        </w:rPr>
        <w:t>NC Governor’s Highway Safety Program (GHSP)</w:t>
      </w:r>
    </w:p>
    <w:p w14:paraId="2C7694D1" w14:textId="7B476C19" w:rsidR="00DB748D" w:rsidRDefault="00DB748D" w:rsidP="006F5F69">
      <w:pPr>
        <w:pStyle w:val="SAPStyleBodyText"/>
      </w:pPr>
      <w:r>
        <w:t>The GHSP solicits grant applications and selects recipients to fund law enforcement and public awareness campaigns.</w:t>
      </w:r>
      <w:r w:rsidR="00AC3853">
        <w:t xml:space="preserve">  GHSP grants prioritize programs that aim to increase driver and passenger restraint use, reduce impaired driving, enhance motorcyclist safety</w:t>
      </w:r>
      <w:r w:rsidR="00AD0598">
        <w:t xml:space="preserve">, address bicycle and pedestrian safety, and improve data systems, though priorities may change annually based on </w:t>
      </w:r>
      <w:r w:rsidR="00AA289B">
        <w:t>state and federal guidance and funding.  GHSP grants primarily receive funding through NHTSA apportionments to NCDOT, supplemented by state or local matching funds</w:t>
      </w:r>
      <w:r w:rsidR="000017BF">
        <w:t>, and operate on a reimbursement basis.</w:t>
      </w:r>
    </w:p>
    <w:p w14:paraId="02A53BE5" w14:textId="22D2ADC2" w:rsidR="000017BF" w:rsidRDefault="000017BF" w:rsidP="006F5F69">
      <w:pPr>
        <w:pStyle w:val="SAPStyleBodyText"/>
      </w:pPr>
      <w:r>
        <w:t xml:space="preserve">Eligible grant recipients include law enforcement agencies, state departments, local governments, </w:t>
      </w:r>
      <w:r w:rsidR="00675412">
        <w:t xml:space="preserve">universities, non-profit organizations, and medical institutions.  The application period typically </w:t>
      </w:r>
      <w:r w:rsidR="00675412">
        <w:lastRenderedPageBreak/>
        <w:t>opens each January, with selections finalized by summer</w:t>
      </w:r>
      <w:r w:rsidR="008415DA">
        <w:t>.  Projects generally start in October, and grantees must submit at least quarterly progress reports throughout the one-year grant cycle.</w:t>
      </w:r>
    </w:p>
    <w:p w14:paraId="21EA53F8" w14:textId="5CAE8B18" w:rsidR="0075707F" w:rsidRPr="006435C8" w:rsidRDefault="0075707F" w:rsidP="006F5F69">
      <w:pPr>
        <w:pStyle w:val="SAPStyleBodyText"/>
        <w:rPr>
          <w:b/>
          <w:bCs/>
        </w:rPr>
      </w:pPr>
      <w:r w:rsidRPr="006435C8">
        <w:rPr>
          <w:b/>
          <w:bCs/>
        </w:rPr>
        <w:t>Local Funding</w:t>
      </w:r>
    </w:p>
    <w:p w14:paraId="3769EFDB" w14:textId="4A2000A3" w:rsidR="0075707F" w:rsidRDefault="0075707F" w:rsidP="006F5F69">
      <w:pPr>
        <w:pStyle w:val="SAPStyleBodyText"/>
      </w:pPr>
      <w:r>
        <w:t>The [town/county]</w:t>
      </w:r>
      <w:r w:rsidR="00317A53">
        <w:t xml:space="preserve"> could consider </w:t>
      </w:r>
      <w:proofErr w:type="gramStart"/>
      <w:r w:rsidR="00317A53">
        <w:t>a number of</w:t>
      </w:r>
      <w:proofErr w:type="gramEnd"/>
      <w:r w:rsidR="00317A53">
        <w:t xml:space="preserve"> opportunities for </w:t>
      </w:r>
      <w:r w:rsidR="00083E2E">
        <w:t>advancing safety projects with local funds, including:</w:t>
      </w:r>
    </w:p>
    <w:p w14:paraId="565D1210" w14:textId="721CA459" w:rsidR="00083E2E" w:rsidRDefault="00083E2E" w:rsidP="00946D1A">
      <w:pPr>
        <w:pStyle w:val="SAPStyleBodyText"/>
        <w:numPr>
          <w:ilvl w:val="0"/>
          <w:numId w:val="9"/>
        </w:numPr>
        <w:spacing w:after="0"/>
      </w:pPr>
      <w:r>
        <w:t xml:space="preserve">The inclusion of </w:t>
      </w:r>
      <w:r w:rsidR="00E21E7B">
        <w:t xml:space="preserve">low-cost safety improvements as a routine part of local street maintenance </w:t>
      </w:r>
      <w:proofErr w:type="gramStart"/>
      <w:r w:rsidR="00E21E7B">
        <w:t>projects;</w:t>
      </w:r>
      <w:proofErr w:type="gramEnd"/>
    </w:p>
    <w:p w14:paraId="7D34275E" w14:textId="3C1E9AC5" w:rsidR="00E21E7B" w:rsidRDefault="00E21E7B" w:rsidP="00946D1A">
      <w:pPr>
        <w:pStyle w:val="SAPStyleBodyText"/>
        <w:numPr>
          <w:ilvl w:val="0"/>
          <w:numId w:val="9"/>
        </w:numPr>
        <w:spacing w:after="0"/>
      </w:pPr>
      <w:r>
        <w:t xml:space="preserve">Application of local match funding toward a federally- or state-funded project or </w:t>
      </w:r>
      <w:proofErr w:type="gramStart"/>
      <w:r>
        <w:t>program;</w:t>
      </w:r>
      <w:proofErr w:type="gramEnd"/>
    </w:p>
    <w:p w14:paraId="4C9B0506" w14:textId="64EDB84B" w:rsidR="00E21E7B" w:rsidRDefault="00E21E7B" w:rsidP="00946D1A">
      <w:pPr>
        <w:pStyle w:val="SAPStyleBodyText"/>
        <w:numPr>
          <w:ilvl w:val="0"/>
          <w:numId w:val="9"/>
        </w:numPr>
        <w:spacing w:after="0"/>
      </w:pPr>
      <w:r>
        <w:t>Construction of infrastructure improvements</w:t>
      </w:r>
      <w:r w:rsidR="00DA3558">
        <w:t xml:space="preserve"> through the local Capital Improvement Program</w:t>
      </w:r>
      <w:r w:rsidR="00A509D9">
        <w:t xml:space="preserve">, particularly </w:t>
      </w:r>
      <w:r w:rsidR="00DA3558">
        <w:t xml:space="preserve">for </w:t>
      </w:r>
      <w:r w:rsidR="00A509D9">
        <w:t>smaller projects such as sidewalk/crosswalk improvements or minor intersection improvements;</w:t>
      </w:r>
      <w:r w:rsidR="00DA3558">
        <w:t xml:space="preserve"> and</w:t>
      </w:r>
    </w:p>
    <w:p w14:paraId="5F9C3D72" w14:textId="6DB1B30C" w:rsidR="00CA5841" w:rsidRDefault="00CA5841" w:rsidP="00946D1A">
      <w:pPr>
        <w:pStyle w:val="SAPStyleBodyText"/>
        <w:numPr>
          <w:ilvl w:val="0"/>
          <w:numId w:val="9"/>
        </w:numPr>
        <w:spacing w:after="0"/>
      </w:pPr>
      <w:r>
        <w:t>Conducting enforcement and public education campaigns through</w:t>
      </w:r>
      <w:r w:rsidR="006435C8">
        <w:t xml:space="preserve"> existing local agencies.</w:t>
      </w:r>
    </w:p>
    <w:p w14:paraId="3EB3D3AF" w14:textId="77777777" w:rsidR="00946D1A" w:rsidRDefault="00946D1A">
      <w:pPr>
        <w:rPr>
          <w:rFonts w:ascii="Seaford" w:hAnsi="Seaford"/>
          <w:b/>
          <w:color w:val="49497F"/>
          <w:sz w:val="32"/>
        </w:rPr>
      </w:pPr>
      <w:r>
        <w:br w:type="page"/>
      </w:r>
    </w:p>
    <w:p w14:paraId="7D63707E" w14:textId="0BD3280B" w:rsidR="006435C8" w:rsidRDefault="00946D1A" w:rsidP="00946D1A">
      <w:pPr>
        <w:pStyle w:val="SAPStylePrimaryHeading"/>
      </w:pPr>
      <w:bookmarkStart w:id="71" w:name="_Toc217679378"/>
      <w:r>
        <w:lastRenderedPageBreak/>
        <w:t>Section 7 – Monitoring the Safety Action Plan</w:t>
      </w:r>
      <w:bookmarkEnd w:id="71"/>
    </w:p>
    <w:p w14:paraId="608F172A" w14:textId="223180A8" w:rsidR="00946D1A" w:rsidRDefault="00BB141F" w:rsidP="00CE0473">
      <w:pPr>
        <w:pStyle w:val="SAPStyleSubheading"/>
      </w:pPr>
      <w:bookmarkStart w:id="72" w:name="_Toc217679379"/>
      <w:r>
        <w:t>7.1 – Reporting Progress</w:t>
      </w:r>
      <w:bookmarkEnd w:id="72"/>
    </w:p>
    <w:p w14:paraId="00937273" w14:textId="01F60B53" w:rsidR="00BB141F" w:rsidRDefault="00BB141F" w:rsidP="006435C8">
      <w:pPr>
        <w:pStyle w:val="SAPStyleBodyText"/>
      </w:pPr>
      <w:commentRangeStart w:id="73"/>
      <w:r w:rsidRPr="00B84660">
        <w:rPr>
          <w:highlight w:val="yellow"/>
        </w:rPr>
        <w:t>[Town/County Name]</w:t>
      </w:r>
      <w:r>
        <w:t xml:space="preserve"> will drive the Action Plan forward by </w:t>
      </w:r>
      <w:r w:rsidR="00BB0A09">
        <w:t>meeting regularly to discuss and track implementation progress.  The community will report on progress annually using an annual report template</w:t>
      </w:r>
      <w:r w:rsidR="00E401E7">
        <w:t>.  These reports will align with the strategies and actions in the Crash Reduction Framework and highlight key accomplishments from the previous year.</w:t>
      </w:r>
    </w:p>
    <w:p w14:paraId="15BA75AA" w14:textId="1FD3B838" w:rsidR="00E401E7" w:rsidRDefault="00E401E7" w:rsidP="006435C8">
      <w:pPr>
        <w:pStyle w:val="SAPStyleBodyText"/>
      </w:pPr>
      <w:r>
        <w:t>The community may choose to create a task force or committee to track and promote</w:t>
      </w:r>
      <w:r w:rsidR="006B68B9">
        <w:t xml:space="preserve"> implementation among the local departments and partner agencies/organizations.</w:t>
      </w:r>
    </w:p>
    <w:p w14:paraId="18A03135" w14:textId="0CBAC7FF" w:rsidR="00BC40D2" w:rsidRDefault="00BC40D2" w:rsidP="006435C8">
      <w:pPr>
        <w:pStyle w:val="SAPStyleBodyText"/>
      </w:pPr>
      <w:r>
        <w:t>The community will periodically review new information</w:t>
      </w:r>
      <w:r w:rsidR="00DF0DDC">
        <w:t xml:space="preserve"> and revise or update this plan as needed.  This update should occur approximately every five years</w:t>
      </w:r>
      <w:r w:rsidR="00DF3104">
        <w:t>, preferably in concurrence with other local or regional transportation planning exercises.</w:t>
      </w:r>
      <w:r w:rsidR="00913CE0">
        <w:t xml:space="preserve">  At that time, analyses should be updated to use the most recent five years of available crash data.</w:t>
      </w:r>
      <w:commentRangeEnd w:id="73"/>
      <w:r w:rsidR="007B222D">
        <w:rPr>
          <w:rStyle w:val="CommentReference"/>
          <w:rFonts w:asciiTheme="minorHAnsi" w:hAnsiTheme="minorHAnsi"/>
          <w:color w:val="auto"/>
        </w:rPr>
        <w:commentReference w:id="73"/>
      </w:r>
    </w:p>
    <w:p w14:paraId="76E2557C" w14:textId="7AA34CF5" w:rsidR="00273882" w:rsidRDefault="00273882" w:rsidP="00B84660">
      <w:pPr>
        <w:pStyle w:val="SAPStyleSubheading"/>
      </w:pPr>
      <w:bookmarkStart w:id="74" w:name="_Toc217679380"/>
      <w:r>
        <w:t xml:space="preserve">7.2 </w:t>
      </w:r>
      <w:r w:rsidR="00AA5B6A">
        <w:t>–</w:t>
      </w:r>
      <w:r>
        <w:t xml:space="preserve"> </w:t>
      </w:r>
      <w:r w:rsidR="00AA5B6A">
        <w:t>Statewide and Regional Coordination</w:t>
      </w:r>
      <w:bookmarkEnd w:id="74"/>
    </w:p>
    <w:p w14:paraId="68D4FEB1" w14:textId="13D19BFC" w:rsidR="00AA5B6A" w:rsidRDefault="00961721" w:rsidP="006435C8">
      <w:pPr>
        <w:pStyle w:val="SAPStyleBodyText"/>
      </w:pPr>
      <w:r>
        <w:t xml:space="preserve">NCDOT and its divisions administer federal funds and state grants that can support the implementation of the Action Plan. </w:t>
      </w:r>
      <w:r w:rsidR="00635351">
        <w:t xml:space="preserve"> </w:t>
      </w:r>
      <w:r w:rsidR="0043091B">
        <w:t>A strong line of communication between local, regional, and state agencies can help establish local safety guidelines and policies</w:t>
      </w:r>
      <w:r w:rsidR="00E950BC">
        <w:t xml:space="preserve"> that are in alignment with state and regional efforts.  Additionally, as the owner of many </w:t>
      </w:r>
      <w:r w:rsidR="00F45119">
        <w:t xml:space="preserve">of the roads in </w:t>
      </w:r>
      <w:r w:rsidR="00F45119" w:rsidRPr="00B84660">
        <w:rPr>
          <w:highlight w:val="yellow"/>
        </w:rPr>
        <w:t>[Town/County]</w:t>
      </w:r>
      <w:r w:rsidR="00F45119">
        <w:t xml:space="preserve"> it is critical to establish a good working relationship with NCDOT</w:t>
      </w:r>
      <w:r w:rsidR="00FE30CB">
        <w:t>.</w:t>
      </w:r>
    </w:p>
    <w:p w14:paraId="6DCF68B2" w14:textId="39D7AE96" w:rsidR="00FE30CB" w:rsidRDefault="00FE30CB" w:rsidP="006435C8">
      <w:pPr>
        <w:pStyle w:val="SAPStyleBodyText"/>
      </w:pPr>
      <w:r>
        <w:t xml:space="preserve">The Action Plan includes strategies that complement </w:t>
      </w:r>
      <w:r w:rsidR="00CF45EA">
        <w:t>NCDOT’s Statewide Highway Safety Plan and is not intended to compete with or replace the work that NCDOT</w:t>
      </w:r>
      <w:r w:rsidR="008301CD">
        <w:t xml:space="preserve">’s Traffic Safety Unit performs across the state.  NCDOT serves as a resource for expertise, including safety data analysts, </w:t>
      </w:r>
      <w:r w:rsidR="007859E1">
        <w:t>engineers who evaluate the effectiveness of safety projects, and regional field staff who review locations for potential safety improvements.</w:t>
      </w:r>
      <w:r w:rsidR="006A4313">
        <w:t xml:space="preserve">  </w:t>
      </w:r>
      <w:r w:rsidR="006A4313" w:rsidRPr="00B84660">
        <w:rPr>
          <w:highlight w:val="yellow"/>
        </w:rPr>
        <w:t>[Town/County]</w:t>
      </w:r>
      <w:r w:rsidR="006A4313">
        <w:t xml:space="preserve"> will continue to coordinate closely with NCDOT and </w:t>
      </w:r>
      <w:r w:rsidR="006A4313" w:rsidRPr="00B84660">
        <w:rPr>
          <w:highlight w:val="yellow"/>
        </w:rPr>
        <w:t>[MPO/RPO Name]</w:t>
      </w:r>
      <w:r w:rsidR="006A4313">
        <w:t xml:space="preserve"> to develop future safety projects and identify opportunities</w:t>
      </w:r>
      <w:r w:rsidR="00B84660">
        <w:t xml:space="preserve"> for funding and implementation.</w:t>
      </w:r>
    </w:p>
    <w:p w14:paraId="75B5DDB2" w14:textId="5D06F903" w:rsidR="00E12EA7" w:rsidRDefault="00E12EA7">
      <w:pPr>
        <w:rPr>
          <w:rFonts w:ascii="Seaford" w:hAnsi="Seaford"/>
          <w:color w:val="333333"/>
          <w:sz w:val="22"/>
        </w:rPr>
      </w:pPr>
      <w:r>
        <w:br w:type="page"/>
      </w:r>
    </w:p>
    <w:p w14:paraId="6F8BD1F6" w14:textId="1A9FA347" w:rsidR="00E12EA7" w:rsidRDefault="00E12EA7" w:rsidP="001F4A6D">
      <w:pPr>
        <w:pStyle w:val="SAPStylePrimaryHeading"/>
      </w:pPr>
      <w:bookmarkStart w:id="75" w:name="_Toc217679381"/>
      <w:r>
        <w:lastRenderedPageBreak/>
        <w:t>Appendix: Template for Annual Reporting</w:t>
      </w:r>
      <w:r w:rsidR="0041781D">
        <w:t xml:space="preserve"> (</w:t>
      </w:r>
      <w:r w:rsidR="0041781D" w:rsidRPr="0041781D">
        <w:rPr>
          <w:highlight w:val="yellow"/>
        </w:rPr>
        <w:t>20XX</w:t>
      </w:r>
      <w:r w:rsidR="0041781D">
        <w:t>)</w:t>
      </w:r>
      <w:bookmarkEnd w:id="75"/>
    </w:p>
    <w:p w14:paraId="52C49C38" w14:textId="35312E5D" w:rsidR="001F4A6D" w:rsidRDefault="00A969DA" w:rsidP="006435C8">
      <w:pPr>
        <w:pStyle w:val="SAPStyleBodyText"/>
      </w:pPr>
      <w:r>
        <w:t>Overall Community Goal:</w:t>
      </w:r>
      <w:r w:rsidR="00E425D7">
        <w:t xml:space="preserve"> </w:t>
      </w:r>
      <w:commentRangeStart w:id="76"/>
      <w:r w:rsidR="00E425D7">
        <w:t>__________________________________________________________________________</w:t>
      </w:r>
      <w:commentRangeEnd w:id="76"/>
      <w:r w:rsidR="009E3305">
        <w:rPr>
          <w:rStyle w:val="CommentReference"/>
          <w:rFonts w:asciiTheme="minorHAnsi" w:hAnsiTheme="minorHAnsi"/>
          <w:color w:val="auto"/>
        </w:rPr>
        <w:commentReference w:id="76"/>
      </w:r>
    </w:p>
    <w:p w14:paraId="4EF05556" w14:textId="405BA397" w:rsidR="00E425D7" w:rsidRDefault="00E425D7" w:rsidP="006435C8">
      <w:pPr>
        <w:pStyle w:val="SAPStyleBodyText"/>
      </w:pPr>
      <w:r>
        <w:t>Baseline Crash</w:t>
      </w:r>
      <w:r w:rsidR="00D17A42">
        <w:t xml:space="preserve"> Data: </w:t>
      </w:r>
      <w:commentRangeStart w:id="77"/>
      <w:r w:rsidR="00D17A42">
        <w:t>______________________________</w:t>
      </w:r>
      <w:commentRangeEnd w:id="77"/>
      <w:r w:rsidR="009E3305">
        <w:rPr>
          <w:rStyle w:val="CommentReference"/>
          <w:rFonts w:asciiTheme="minorHAnsi" w:hAnsiTheme="minorHAnsi"/>
          <w:color w:val="auto"/>
        </w:rPr>
        <w:commentReference w:id="77"/>
      </w:r>
    </w:p>
    <w:p w14:paraId="044BEF8D" w14:textId="6051BAF0" w:rsidR="00D17A42" w:rsidRDefault="00D17A42" w:rsidP="006435C8">
      <w:pPr>
        <w:pStyle w:val="SAPStyleBodyText"/>
      </w:pPr>
      <w:r>
        <w:t>Current (or Most Recent) Crash Data:</w:t>
      </w:r>
      <w:r w:rsidR="00B1795B">
        <w:t xml:space="preserve"> </w:t>
      </w:r>
      <w:commentRangeStart w:id="78"/>
      <w:r w:rsidR="00B1795B">
        <w:t>________________________________</w:t>
      </w:r>
      <w:commentRangeEnd w:id="78"/>
      <w:r w:rsidR="00B05982">
        <w:rPr>
          <w:rStyle w:val="CommentReference"/>
          <w:rFonts w:asciiTheme="minorHAnsi" w:hAnsiTheme="minorHAnsi"/>
          <w:color w:val="auto"/>
        </w:rPr>
        <w:commentReference w:id="78"/>
      </w:r>
    </w:p>
    <w:p w14:paraId="78274B62" w14:textId="48BD4BEF" w:rsidR="00B1795B" w:rsidRDefault="00B1795B" w:rsidP="006435C8">
      <w:pPr>
        <w:pStyle w:val="SAPStyleBodyText"/>
      </w:pPr>
      <w:r>
        <w:t xml:space="preserve">Description of Progress toward Goal: </w:t>
      </w:r>
      <w:commentRangeStart w:id="79"/>
      <w:r>
        <w:t>______________________________________________________________</w:t>
      </w:r>
      <w:commentRangeEnd w:id="79"/>
      <w:r w:rsidR="00B05982">
        <w:rPr>
          <w:rStyle w:val="CommentReference"/>
          <w:rFonts w:asciiTheme="minorHAnsi" w:hAnsiTheme="minorHAnsi"/>
          <w:color w:val="auto"/>
        </w:rPr>
        <w:commentReference w:id="79"/>
      </w:r>
    </w:p>
    <w:p w14:paraId="070370F3" w14:textId="1899A63E" w:rsidR="00B1795B" w:rsidRDefault="001115CE" w:rsidP="006435C8">
      <w:pPr>
        <w:pStyle w:val="SAPStyleBodyText"/>
      </w:pPr>
      <w:commentRangeStart w:id="80"/>
      <w:r>
        <w:t>Action Performance Measures</w:t>
      </w:r>
      <w:commentRangeEnd w:id="80"/>
      <w:r w:rsidR="006803C0">
        <w:rPr>
          <w:rStyle w:val="CommentReference"/>
          <w:rFonts w:asciiTheme="minorHAnsi" w:hAnsiTheme="minorHAnsi"/>
          <w:color w:val="auto"/>
        </w:rPr>
        <w:commentReference w:id="80"/>
      </w:r>
      <w:r>
        <w:t>:</w:t>
      </w:r>
    </w:p>
    <w:tbl>
      <w:tblPr>
        <w:tblStyle w:val="TableGrid"/>
        <w:tblW w:w="0" w:type="auto"/>
        <w:tblBorders>
          <w:top w:val="single" w:sz="4" w:space="0" w:color="F4AF40"/>
          <w:left w:val="single" w:sz="4" w:space="0" w:color="F4AF40"/>
          <w:bottom w:val="single" w:sz="4" w:space="0" w:color="F4AF40"/>
          <w:right w:val="single" w:sz="4" w:space="0" w:color="F4AF40"/>
          <w:insideH w:val="single" w:sz="4" w:space="0" w:color="F4AF40"/>
          <w:insideV w:val="single" w:sz="4" w:space="0" w:color="F4AF40"/>
        </w:tblBorders>
        <w:tblLook w:val="04A0" w:firstRow="1" w:lastRow="0" w:firstColumn="1" w:lastColumn="0" w:noHBand="0" w:noVBand="1"/>
      </w:tblPr>
      <w:tblGrid>
        <w:gridCol w:w="4816"/>
        <w:gridCol w:w="3341"/>
        <w:gridCol w:w="1193"/>
      </w:tblGrid>
      <w:tr w:rsidR="00410C9C" w14:paraId="26925B8A" w14:textId="77777777" w:rsidTr="008E1B62">
        <w:tc>
          <w:tcPr>
            <w:tcW w:w="0" w:type="auto"/>
            <w:shd w:val="clear" w:color="auto" w:fill="F4AF40"/>
            <w:vAlign w:val="center"/>
          </w:tcPr>
          <w:p w14:paraId="3E110A58" w14:textId="7F722B53" w:rsidR="00676A28" w:rsidRPr="0007112A" w:rsidRDefault="00C13B6C" w:rsidP="008E1B62">
            <w:pPr>
              <w:pStyle w:val="SAPStyleBodyText"/>
              <w:jc w:val="center"/>
              <w:rPr>
                <w:color w:val="FFFFFF" w:themeColor="background1"/>
              </w:rPr>
            </w:pPr>
            <w:commentRangeStart w:id="81"/>
            <w:r w:rsidRPr="0007112A">
              <w:rPr>
                <w:color w:val="FFFFFF" w:themeColor="background1"/>
              </w:rPr>
              <w:t>Actions from Plan</w:t>
            </w:r>
            <w:commentRangeEnd w:id="81"/>
            <w:r w:rsidR="00912043">
              <w:rPr>
                <w:rStyle w:val="CommentReference"/>
                <w:rFonts w:asciiTheme="minorHAnsi" w:hAnsiTheme="minorHAnsi"/>
                <w:color w:val="auto"/>
              </w:rPr>
              <w:commentReference w:id="81"/>
            </w:r>
          </w:p>
        </w:tc>
        <w:tc>
          <w:tcPr>
            <w:tcW w:w="0" w:type="auto"/>
            <w:shd w:val="clear" w:color="auto" w:fill="F4AF40"/>
            <w:vAlign w:val="center"/>
          </w:tcPr>
          <w:p w14:paraId="2EC6A37E" w14:textId="2366181E" w:rsidR="00676A28" w:rsidRPr="0007112A" w:rsidRDefault="00C13B6C" w:rsidP="008E1B62">
            <w:pPr>
              <w:pStyle w:val="SAPStyleBodyText"/>
              <w:jc w:val="center"/>
              <w:rPr>
                <w:color w:val="FFFFFF" w:themeColor="background1"/>
              </w:rPr>
            </w:pPr>
            <w:commentRangeStart w:id="82"/>
            <w:r w:rsidRPr="0007112A">
              <w:rPr>
                <w:color w:val="FFFFFF" w:themeColor="background1"/>
              </w:rPr>
              <w:t>Performance Measures</w:t>
            </w:r>
            <w:commentRangeEnd w:id="82"/>
            <w:r w:rsidR="00CE3E7D">
              <w:rPr>
                <w:rStyle w:val="CommentReference"/>
                <w:rFonts w:asciiTheme="minorHAnsi" w:hAnsiTheme="minorHAnsi"/>
                <w:color w:val="auto"/>
              </w:rPr>
              <w:commentReference w:id="82"/>
            </w:r>
          </w:p>
        </w:tc>
        <w:tc>
          <w:tcPr>
            <w:tcW w:w="0" w:type="auto"/>
            <w:shd w:val="clear" w:color="auto" w:fill="F4AF40"/>
            <w:vAlign w:val="center"/>
          </w:tcPr>
          <w:p w14:paraId="157AE43B" w14:textId="419AE200" w:rsidR="00676A28" w:rsidRPr="0007112A" w:rsidRDefault="00454A28" w:rsidP="008E1B62">
            <w:pPr>
              <w:pStyle w:val="SAPStyleBodyText"/>
              <w:jc w:val="center"/>
              <w:rPr>
                <w:color w:val="FFFFFF" w:themeColor="background1"/>
              </w:rPr>
            </w:pPr>
            <w:commentRangeStart w:id="83"/>
            <w:r>
              <w:rPr>
                <w:color w:val="FFFFFF" w:themeColor="background1"/>
              </w:rPr>
              <w:t>20XX</w:t>
            </w:r>
            <w:r w:rsidR="00C13B6C" w:rsidRPr="0007112A">
              <w:rPr>
                <w:color w:val="FFFFFF" w:themeColor="background1"/>
              </w:rPr>
              <w:t xml:space="preserve"> Results</w:t>
            </w:r>
            <w:commentRangeEnd w:id="83"/>
            <w:r w:rsidR="00F02B3B">
              <w:rPr>
                <w:rStyle w:val="CommentReference"/>
                <w:rFonts w:asciiTheme="minorHAnsi" w:hAnsiTheme="minorHAnsi"/>
                <w:color w:val="auto"/>
              </w:rPr>
              <w:commentReference w:id="83"/>
            </w:r>
          </w:p>
        </w:tc>
      </w:tr>
      <w:tr w:rsidR="00410C9C" w14:paraId="015DAE52" w14:textId="77777777" w:rsidTr="008E1B62">
        <w:tc>
          <w:tcPr>
            <w:tcW w:w="0" w:type="auto"/>
            <w:vAlign w:val="center"/>
          </w:tcPr>
          <w:p w14:paraId="57CE8823" w14:textId="466CE7D2" w:rsidR="00676A28" w:rsidRDefault="00BC538C" w:rsidP="008E1B62">
            <w:pPr>
              <w:pStyle w:val="SAPStyleBodyText"/>
            </w:pPr>
            <w:r>
              <w:t>Work with NCDOT to consider crash risk and crash history in all proposed STIP and maintenance projects</w:t>
            </w:r>
          </w:p>
        </w:tc>
        <w:tc>
          <w:tcPr>
            <w:tcW w:w="0" w:type="auto"/>
            <w:vAlign w:val="center"/>
          </w:tcPr>
          <w:p w14:paraId="294979BD" w14:textId="23EE0884" w:rsidR="00676A28" w:rsidRDefault="00BC538C" w:rsidP="008E1B62">
            <w:pPr>
              <w:pStyle w:val="SAPStyleBodyText"/>
            </w:pPr>
            <w:r>
              <w:t># of NCDOT projects scoped using safety data</w:t>
            </w:r>
          </w:p>
        </w:tc>
        <w:tc>
          <w:tcPr>
            <w:tcW w:w="0" w:type="auto"/>
            <w:vAlign w:val="center"/>
          </w:tcPr>
          <w:p w14:paraId="02D00508" w14:textId="2ED37CD2" w:rsidR="00676A28" w:rsidRDefault="008E1B62" w:rsidP="008E1B62">
            <w:pPr>
              <w:pStyle w:val="SAPStyleBodyText"/>
              <w:jc w:val="center"/>
            </w:pPr>
            <w:r>
              <w:t>5</w:t>
            </w:r>
          </w:p>
        </w:tc>
      </w:tr>
      <w:tr w:rsidR="00410C9C" w14:paraId="53AD46BD" w14:textId="77777777" w:rsidTr="008E1B62">
        <w:tc>
          <w:tcPr>
            <w:tcW w:w="0" w:type="auto"/>
            <w:vAlign w:val="center"/>
          </w:tcPr>
          <w:p w14:paraId="01F52BEE" w14:textId="36044F53" w:rsidR="00676A28" w:rsidRDefault="00C92470" w:rsidP="008E1B62">
            <w:pPr>
              <w:pStyle w:val="SAPStyleBodyText"/>
            </w:pPr>
            <w:r>
              <w:t>Develop recommendations for safer crossings</w:t>
            </w:r>
            <w:r w:rsidR="00B45EC5">
              <w:t xml:space="preserve"> at or near transit service passenger access points and trail crossings</w:t>
            </w:r>
          </w:p>
        </w:tc>
        <w:tc>
          <w:tcPr>
            <w:tcW w:w="0" w:type="auto"/>
            <w:vAlign w:val="center"/>
          </w:tcPr>
          <w:p w14:paraId="35A2ED0C" w14:textId="79BB1D44" w:rsidR="00676A28" w:rsidRDefault="00B45EC5" w:rsidP="008E1B62">
            <w:pPr>
              <w:pStyle w:val="SAPStyleBodyText"/>
            </w:pPr>
            <w:r>
              <w:t># of crossing improvement projects</w:t>
            </w:r>
          </w:p>
        </w:tc>
        <w:tc>
          <w:tcPr>
            <w:tcW w:w="0" w:type="auto"/>
            <w:vAlign w:val="center"/>
          </w:tcPr>
          <w:p w14:paraId="466CB6CA" w14:textId="1A5EB0FE" w:rsidR="00676A28" w:rsidRDefault="00B45EC5" w:rsidP="008E1B62">
            <w:pPr>
              <w:pStyle w:val="SAPStyleBodyText"/>
              <w:jc w:val="center"/>
            </w:pPr>
            <w:r>
              <w:t>2</w:t>
            </w:r>
          </w:p>
        </w:tc>
      </w:tr>
      <w:tr w:rsidR="00410C9C" w14:paraId="09D0112D" w14:textId="77777777" w:rsidTr="008E1B62">
        <w:tc>
          <w:tcPr>
            <w:tcW w:w="0" w:type="auto"/>
            <w:vAlign w:val="center"/>
          </w:tcPr>
          <w:p w14:paraId="397F94F5" w14:textId="39481EBE" w:rsidR="00676A28" w:rsidRDefault="00781C05" w:rsidP="008E1B62">
            <w:pPr>
              <w:pStyle w:val="SAPStyleBodyText"/>
            </w:pPr>
            <w:r>
              <w:t>Update traffic impact analysis methods to identify and incorporate multimodal safety strategies</w:t>
            </w:r>
          </w:p>
        </w:tc>
        <w:tc>
          <w:tcPr>
            <w:tcW w:w="0" w:type="auto"/>
            <w:vAlign w:val="center"/>
          </w:tcPr>
          <w:p w14:paraId="6E823BBD" w14:textId="18149021" w:rsidR="00676A28" w:rsidRDefault="00410C9C" w:rsidP="008E1B62">
            <w:pPr>
              <w:pStyle w:val="SAPStyleBodyText"/>
            </w:pPr>
            <w:r>
              <w:t># of development project traffic impact analyses including safety measures</w:t>
            </w:r>
          </w:p>
        </w:tc>
        <w:tc>
          <w:tcPr>
            <w:tcW w:w="0" w:type="auto"/>
            <w:vAlign w:val="center"/>
          </w:tcPr>
          <w:p w14:paraId="153ABF78" w14:textId="18D3415E" w:rsidR="00676A28" w:rsidRDefault="00410C9C" w:rsidP="008E1B62">
            <w:pPr>
              <w:pStyle w:val="SAPStyleBodyText"/>
              <w:jc w:val="center"/>
            </w:pPr>
            <w:r>
              <w:t>15</w:t>
            </w:r>
          </w:p>
        </w:tc>
      </w:tr>
      <w:tr w:rsidR="00410C9C" w14:paraId="062E34F8" w14:textId="77777777" w:rsidTr="008E1B62">
        <w:tc>
          <w:tcPr>
            <w:tcW w:w="0" w:type="auto"/>
            <w:vAlign w:val="center"/>
          </w:tcPr>
          <w:p w14:paraId="0E2F8FC4" w14:textId="1E7A27C7" w:rsidR="00676A28" w:rsidRDefault="00410C9C" w:rsidP="008E1B62">
            <w:pPr>
              <w:pStyle w:val="SAPStyleBodyText"/>
            </w:pPr>
            <w:r>
              <w:t>Develop a traffic calming program and guidance</w:t>
            </w:r>
          </w:p>
        </w:tc>
        <w:tc>
          <w:tcPr>
            <w:tcW w:w="0" w:type="auto"/>
            <w:vAlign w:val="center"/>
          </w:tcPr>
          <w:p w14:paraId="51AB1051" w14:textId="52CF0CDA" w:rsidR="00676A28" w:rsidRDefault="00794D7C" w:rsidP="008E1B62">
            <w:pPr>
              <w:pStyle w:val="SAPStyleBodyText"/>
            </w:pPr>
            <w:r>
              <w:t>Create traffic calming guidance</w:t>
            </w:r>
          </w:p>
        </w:tc>
        <w:tc>
          <w:tcPr>
            <w:tcW w:w="0" w:type="auto"/>
            <w:vAlign w:val="center"/>
          </w:tcPr>
          <w:p w14:paraId="2A9DE385" w14:textId="56142CF3" w:rsidR="00676A28" w:rsidRDefault="00794D7C" w:rsidP="008E1B62">
            <w:pPr>
              <w:pStyle w:val="SAPStyleBodyText"/>
              <w:jc w:val="center"/>
            </w:pPr>
            <w:r>
              <w:t>No</w:t>
            </w:r>
            <w:r w:rsidR="00F961A0">
              <w:t xml:space="preserve"> Progress</w:t>
            </w:r>
          </w:p>
        </w:tc>
      </w:tr>
      <w:tr w:rsidR="00410C9C" w14:paraId="7B0C8C2B" w14:textId="77777777" w:rsidTr="008E1B62">
        <w:tc>
          <w:tcPr>
            <w:tcW w:w="0" w:type="auto"/>
            <w:vAlign w:val="center"/>
          </w:tcPr>
          <w:p w14:paraId="35B2C4CB" w14:textId="5B8B1854" w:rsidR="00676A28" w:rsidRDefault="001A3324" w:rsidP="008E1B62">
            <w:pPr>
              <w:pStyle w:val="SAPStyleBodyText"/>
            </w:pPr>
            <w:r>
              <w:t>Set budget targets for and increase capital spending on safety projects</w:t>
            </w:r>
          </w:p>
        </w:tc>
        <w:tc>
          <w:tcPr>
            <w:tcW w:w="0" w:type="auto"/>
            <w:vAlign w:val="center"/>
          </w:tcPr>
          <w:p w14:paraId="26346A27" w14:textId="63EBBF89" w:rsidR="00676A28" w:rsidRDefault="001A3324" w:rsidP="008E1B62">
            <w:pPr>
              <w:pStyle w:val="SAPStyleBodyText"/>
            </w:pPr>
            <w:r>
              <w:t>% of CIP or local project budget</w:t>
            </w:r>
            <w:r w:rsidR="00380744">
              <w:t xml:space="preserve"> dedicated to safety projects or programs</w:t>
            </w:r>
          </w:p>
        </w:tc>
        <w:tc>
          <w:tcPr>
            <w:tcW w:w="0" w:type="auto"/>
            <w:vAlign w:val="center"/>
          </w:tcPr>
          <w:p w14:paraId="43D91BCE" w14:textId="1D857DBD" w:rsidR="00676A28" w:rsidRDefault="00380744" w:rsidP="008E1B62">
            <w:pPr>
              <w:pStyle w:val="SAPStyleBodyText"/>
              <w:jc w:val="center"/>
            </w:pPr>
            <w:r>
              <w:t>10%</w:t>
            </w:r>
          </w:p>
        </w:tc>
      </w:tr>
    </w:tbl>
    <w:p w14:paraId="4F40158F" w14:textId="77777777" w:rsidR="001115CE" w:rsidRDefault="001115CE" w:rsidP="006435C8">
      <w:pPr>
        <w:pStyle w:val="SAPStyleBodyText"/>
      </w:pPr>
    </w:p>
    <w:p w14:paraId="536DE846" w14:textId="27E2E238" w:rsidR="0059646E" w:rsidRPr="00174B14" w:rsidRDefault="0059646E" w:rsidP="006435C8">
      <w:pPr>
        <w:pStyle w:val="SAPStyleBodyText"/>
      </w:pPr>
    </w:p>
    <w:sectPr w:rsidR="0059646E" w:rsidRPr="00174B14" w:rsidSect="002A6E1F">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tthew Day" w:date="2025-12-18T09:36:00Z" w:initials="MD">
    <w:p w14:paraId="2BD09F66" w14:textId="77777777" w:rsidR="003E39F2" w:rsidRDefault="00D01DC7" w:rsidP="003E39F2">
      <w:pPr>
        <w:pStyle w:val="CommentText"/>
      </w:pPr>
      <w:r>
        <w:rPr>
          <w:rStyle w:val="CommentReference"/>
        </w:rPr>
        <w:annotationRef/>
      </w:r>
      <w:r w:rsidR="003E39F2">
        <w:t>Replace with the name of your town (or alternatively, with the name of your plan if you have given it a specific name).</w:t>
      </w:r>
    </w:p>
    <w:p w14:paraId="7D7FD375" w14:textId="77777777" w:rsidR="003E39F2" w:rsidRDefault="003E39F2" w:rsidP="003E39F2">
      <w:pPr>
        <w:pStyle w:val="CommentText"/>
      </w:pPr>
    </w:p>
    <w:p w14:paraId="1E729F8C" w14:textId="77777777" w:rsidR="003E39F2" w:rsidRDefault="003E39F2" w:rsidP="003E39F2">
      <w:pPr>
        <w:pStyle w:val="CommentText"/>
      </w:pPr>
      <w:r>
        <w:t>Note for the page headers on the following pages (all pages except this cover sheet) - go into the “Insert” menu, then choose “Header”, then “Edit Header” to change the name of the heading to reflect your jurisdiction’s name/your plan’s name.</w:t>
      </w:r>
    </w:p>
  </w:comment>
  <w:comment w:id="4" w:author="Matthew Day" w:date="2025-12-18T09:38:00Z" w:initials="MD">
    <w:p w14:paraId="4D4B0CDA" w14:textId="532B5D92" w:rsidR="005325D6" w:rsidRDefault="005325D6" w:rsidP="005325D6">
      <w:pPr>
        <w:pStyle w:val="CommentText"/>
      </w:pPr>
      <w:r>
        <w:rPr>
          <w:rStyle w:val="CommentReference"/>
        </w:rPr>
        <w:annotationRef/>
      </w:r>
      <w:r>
        <w:t>Replace with the appropriate date.</w:t>
      </w:r>
    </w:p>
  </w:comment>
  <w:comment w:id="5" w:author="Matthew Day" w:date="2025-12-18T09:43:00Z" w:initials="MD">
    <w:p w14:paraId="3F01756B" w14:textId="77777777" w:rsidR="005325D6" w:rsidRDefault="005325D6" w:rsidP="005325D6">
      <w:pPr>
        <w:pStyle w:val="CommentText"/>
      </w:pPr>
      <w:r>
        <w:rPr>
          <w:rStyle w:val="CommentReference"/>
        </w:rPr>
        <w:annotationRef/>
      </w:r>
      <w:r>
        <w:t>Replace with your jurisdiction’s logo/seal.</w:t>
      </w:r>
    </w:p>
  </w:comment>
  <w:comment w:id="8" w:author="Matthew Day" w:date="2025-12-18T09:48:00Z" w:initials="MD">
    <w:p w14:paraId="75FA6D26" w14:textId="77777777" w:rsidR="00A269A4" w:rsidRDefault="005325D6" w:rsidP="00A269A4">
      <w:pPr>
        <w:pStyle w:val="CommentText"/>
      </w:pPr>
      <w:r>
        <w:rPr>
          <w:rStyle w:val="CommentReference"/>
        </w:rPr>
        <w:annotationRef/>
      </w:r>
      <w:r w:rsidR="00A269A4">
        <w:t>Table of Contents is set up to be able to automatically update, as long as you do not make any changes to sections.  If you do make changes to sections/section headings, make sure you use the “SAP Style Primary Heading” and “SAP Style Subheading” styles from the menu to ensure the Table of Contents can correctly find things.</w:t>
      </w:r>
    </w:p>
    <w:p w14:paraId="233A3A26" w14:textId="77777777" w:rsidR="00A269A4" w:rsidRDefault="00A269A4" w:rsidP="00A269A4">
      <w:pPr>
        <w:pStyle w:val="CommentText"/>
      </w:pPr>
    </w:p>
    <w:p w14:paraId="0BD59AA6" w14:textId="77777777" w:rsidR="00A269A4" w:rsidRDefault="00A269A4" w:rsidP="00A269A4">
      <w:pPr>
        <w:pStyle w:val="CommentText"/>
      </w:pPr>
      <w:r>
        <w:t>When you have completed the document, go to the “References” menu and select “Update Table” to update the page numbers automatically.  In the popup box, please tell it to “update page numbers only” - otherwise you may need to do some reformatting of the table to clean it up.</w:t>
      </w:r>
    </w:p>
    <w:p w14:paraId="1C9A99CA" w14:textId="77777777" w:rsidR="00A269A4" w:rsidRDefault="00A269A4" w:rsidP="00A269A4">
      <w:pPr>
        <w:pStyle w:val="CommentText"/>
      </w:pPr>
    </w:p>
    <w:p w14:paraId="1CE32749" w14:textId="77777777" w:rsidR="00A269A4" w:rsidRDefault="00A269A4" w:rsidP="00A269A4">
      <w:pPr>
        <w:pStyle w:val="CommentText"/>
      </w:pPr>
      <w:r>
        <w:t>Note that you can add additional appendices at the end of the document if needed.</w:t>
      </w:r>
    </w:p>
  </w:comment>
  <w:comment w:id="10" w:author="Matthew Day" w:date="2025-12-18T10:04:00Z" w:initials="MD">
    <w:p w14:paraId="187A631C" w14:textId="1B94AFB7" w:rsidR="003E39F2" w:rsidRDefault="003E39F2" w:rsidP="003E39F2">
      <w:pPr>
        <w:pStyle w:val="CommentText"/>
      </w:pPr>
      <w:r>
        <w:rPr>
          <w:rStyle w:val="CommentReference"/>
        </w:rPr>
        <w:annotationRef/>
      </w:r>
      <w:r>
        <w:t>Update this page as appropriate to acknowledge those who participated in your process.</w:t>
      </w:r>
    </w:p>
  </w:comment>
  <w:comment w:id="12" w:author="Matthew Day" w:date="2025-12-18T11:03:00Z" w:initials="MD">
    <w:p w14:paraId="395DBA55" w14:textId="77777777" w:rsidR="00106456" w:rsidRDefault="00106456" w:rsidP="00106456">
      <w:pPr>
        <w:pStyle w:val="CommentText"/>
      </w:pPr>
      <w:r>
        <w:rPr>
          <w:rStyle w:val="CommentReference"/>
        </w:rPr>
        <w:annotationRef/>
      </w:r>
      <w:r>
        <w:t>This executive summary section is optional, but is a good way to provide a quick one-page snapshot of the plan.  You would need to update this introductory paragraph with information relevant to your community.</w:t>
      </w:r>
    </w:p>
  </w:comment>
  <w:comment w:id="15" w:author="Matthew Day" w:date="2025-12-18T12:48:00Z" w:initials="MD">
    <w:p w14:paraId="49F58BAF" w14:textId="77777777" w:rsidR="001B175D" w:rsidRDefault="001B175D" w:rsidP="001B175D">
      <w:pPr>
        <w:pStyle w:val="CommentText"/>
      </w:pPr>
      <w:r>
        <w:rPr>
          <w:rStyle w:val="CommentReference"/>
        </w:rPr>
        <w:annotationRef/>
      </w:r>
      <w:r>
        <w:t>If your community is part of an MPO that has developed a safety plan, you could also reference that MPO plan here.  At time of publication, MPOs in the region that have developed safety plans are Capital Area MPO, Triangle West TPO, and Burlington-Graham MPO.</w:t>
      </w:r>
    </w:p>
  </w:comment>
  <w:comment w:id="17" w:author="Matthew Day" w:date="2025-12-18T14:31:00Z" w:initials="MD">
    <w:p w14:paraId="257EF320" w14:textId="77777777" w:rsidR="007E53A0" w:rsidRDefault="007E53A0" w:rsidP="007E53A0">
      <w:pPr>
        <w:pStyle w:val="CommentText"/>
      </w:pPr>
      <w:r>
        <w:rPr>
          <w:rStyle w:val="CommentReference"/>
        </w:rPr>
        <w:annotationRef/>
      </w:r>
      <w:r>
        <w:t>This section will need to be added, with information that is specific to the community.</w:t>
      </w:r>
    </w:p>
  </w:comment>
  <w:comment w:id="19" w:author="Matthew Day" w:date="2025-12-18T14:50:00Z" w:initials="MD">
    <w:p w14:paraId="78BAF78E" w14:textId="77777777" w:rsidR="00021009" w:rsidRDefault="00021009" w:rsidP="00021009">
      <w:pPr>
        <w:pStyle w:val="CommentText"/>
      </w:pPr>
      <w:r>
        <w:rPr>
          <w:rStyle w:val="CommentReference"/>
        </w:rPr>
        <w:annotationRef/>
      </w:r>
      <w:r>
        <w:t>Choose the description that best fits the data for your community (or use your own description if none of these fit your circumstances).</w:t>
      </w:r>
    </w:p>
  </w:comment>
  <w:comment w:id="18" w:author="Matthew Day" w:date="2025-12-18T14:55:00Z" w:initials="MD">
    <w:p w14:paraId="5C68913B" w14:textId="77777777" w:rsidR="004D1408" w:rsidRDefault="004D1408" w:rsidP="004D1408">
      <w:pPr>
        <w:pStyle w:val="CommentText"/>
      </w:pPr>
      <w:r>
        <w:rPr>
          <w:rStyle w:val="CommentReference"/>
        </w:rPr>
        <w:annotationRef/>
      </w:r>
      <w:r>
        <w:t>Update this paragraph using data from your community.  Refer to the instructions document for information on how to find this data.  Feel free to add more data/context as appropriate.</w:t>
      </w:r>
    </w:p>
  </w:comment>
  <w:comment w:id="20" w:author="Matthew Day" w:date="2025-12-18T15:13:00Z" w:initials="MD">
    <w:p w14:paraId="05680513" w14:textId="77777777" w:rsidR="00222730" w:rsidRDefault="00222730" w:rsidP="00222730">
      <w:pPr>
        <w:pStyle w:val="CommentText"/>
      </w:pPr>
      <w:r>
        <w:rPr>
          <w:rStyle w:val="CommentReference"/>
        </w:rPr>
        <w:annotationRef/>
      </w:r>
      <w:r>
        <w:t>You can also include a letter/resolution from your mayor/council/board chair/etc. - see the online resources for a sample letter/resolution.</w:t>
      </w:r>
    </w:p>
  </w:comment>
  <w:comment w:id="21" w:author="Matthew Day" w:date="2025-12-18T15:08:00Z" w:initials="MD">
    <w:p w14:paraId="0DAEE76B" w14:textId="77777777" w:rsidR="00222730" w:rsidRDefault="00B36D8A" w:rsidP="00222730">
      <w:pPr>
        <w:pStyle w:val="CommentText"/>
      </w:pPr>
      <w:r>
        <w:rPr>
          <w:rStyle w:val="CommentReference"/>
        </w:rPr>
        <w:annotationRef/>
      </w:r>
      <w:r w:rsidR="00222730">
        <w:t>Add your community’s goal here.  The goal must include both a number component (# of reduced crashes, or % reduction in crashes) and a time component (period of time over which reduction will occur).  For example:</w:t>
      </w:r>
    </w:p>
    <w:p w14:paraId="09F0A195" w14:textId="77777777" w:rsidR="00222730" w:rsidRDefault="00222730" w:rsidP="00222730">
      <w:pPr>
        <w:pStyle w:val="CommentText"/>
      </w:pPr>
    </w:p>
    <w:p w14:paraId="6F737CF6" w14:textId="77777777" w:rsidR="00222730" w:rsidRDefault="00222730" w:rsidP="00222730">
      <w:pPr>
        <w:pStyle w:val="CommentText"/>
      </w:pPr>
      <w:r>
        <w:t>The Town of Morrisville had zero fatal/serious injury crashes in 2023 and chose to set a goal of “sustaining zero fatal/serious injury crashes through the year 2035”</w:t>
      </w:r>
    </w:p>
    <w:p w14:paraId="3C8DCD2C" w14:textId="77777777" w:rsidR="00222730" w:rsidRDefault="00222730" w:rsidP="00222730">
      <w:pPr>
        <w:pStyle w:val="CommentText"/>
      </w:pPr>
    </w:p>
    <w:p w14:paraId="2704E8BA" w14:textId="77777777" w:rsidR="00222730" w:rsidRDefault="00222730" w:rsidP="00222730">
      <w:pPr>
        <w:pStyle w:val="CommentText"/>
      </w:pPr>
      <w:r>
        <w:t>Lee County has approximately 40 fatal/serious injury crashes each year on average, and chose to set a goal of “reducing the rate of crashes by 50% by the year 2040”</w:t>
      </w:r>
    </w:p>
    <w:p w14:paraId="0260F5F3" w14:textId="77777777" w:rsidR="00222730" w:rsidRDefault="00222730" w:rsidP="00222730">
      <w:pPr>
        <w:pStyle w:val="CommentText"/>
      </w:pPr>
    </w:p>
    <w:p w14:paraId="273DC2B0" w14:textId="77777777" w:rsidR="00222730" w:rsidRDefault="00222730" w:rsidP="00222730">
      <w:pPr>
        <w:pStyle w:val="CommentText"/>
      </w:pPr>
      <w:r>
        <w:t>The goal should be something this is both ambitious and also realistically achievable, based on input from your community.</w:t>
      </w:r>
    </w:p>
  </w:comment>
  <w:comment w:id="24" w:author="Matthew Day" w:date="2025-12-18T15:46:00Z" w:initials="MD">
    <w:p w14:paraId="551FB3F3" w14:textId="77777777" w:rsidR="00A50D2B" w:rsidRDefault="00A50D2B" w:rsidP="00A50D2B">
      <w:pPr>
        <w:pStyle w:val="CommentText"/>
      </w:pPr>
      <w:r>
        <w:rPr>
          <w:rStyle w:val="CommentReference"/>
        </w:rPr>
        <w:annotationRef/>
      </w:r>
      <w:r>
        <w:t>Add the list of partners and stakeholders your community involved in the process.  At minimum, this should include appropriate city/county staff/departments, your MPO or RPO, and NCDOT.  It may also include other stakeholders such as local transportation committees, representatives from schools/hospitals/institutions, first responders, business groups, community advocacy groups, etc.</w:t>
      </w:r>
    </w:p>
  </w:comment>
  <w:comment w:id="25" w:author="Matthew Day" w:date="2025-12-18T15:46:00Z" w:initials="MD">
    <w:p w14:paraId="5D04659A" w14:textId="77777777" w:rsidR="00A50D2B" w:rsidRDefault="00A50D2B" w:rsidP="00A50D2B">
      <w:pPr>
        <w:pStyle w:val="CommentText"/>
      </w:pPr>
      <w:r>
        <w:rPr>
          <w:rStyle w:val="CommentReference"/>
        </w:rPr>
        <w:annotationRef/>
      </w:r>
      <w:r>
        <w:t>Add 1-2 sentence description of how you engaged the partners/stakeholders in your community.</w:t>
      </w:r>
    </w:p>
  </w:comment>
  <w:comment w:id="28" w:author="Matthew Day" w:date="2025-12-18T17:04:00Z" w:initials="MD">
    <w:p w14:paraId="7AD73DF5" w14:textId="77777777" w:rsidR="008B7592" w:rsidRDefault="008B7592" w:rsidP="008B7592">
      <w:pPr>
        <w:pStyle w:val="CommentText"/>
      </w:pPr>
      <w:r>
        <w:rPr>
          <w:rStyle w:val="CommentReference"/>
        </w:rPr>
        <w:annotationRef/>
      </w:r>
      <w:r>
        <w:t>You will need to fill this section out based on the experience in your community.</w:t>
      </w:r>
    </w:p>
  </w:comment>
  <w:comment w:id="31" w:author="Matthew Day" w:date="2025-12-18T17:42:00Z" w:initials="MD">
    <w:p w14:paraId="44552A71" w14:textId="77777777" w:rsidR="00C52B31" w:rsidRDefault="00C52B31" w:rsidP="00C52B31">
      <w:pPr>
        <w:pStyle w:val="CommentText"/>
      </w:pPr>
      <w:r>
        <w:rPr>
          <w:rStyle w:val="CommentReference"/>
        </w:rPr>
        <w:annotationRef/>
      </w:r>
      <w:r>
        <w:t xml:space="preserve">This is optional, if you have recent projects.  A list of recent projects can be found on the NCDOT website at </w:t>
      </w:r>
      <w:hyperlink r:id="rId1" w:history="1">
        <w:r w:rsidRPr="00B24111">
          <w:rPr>
            <w:rStyle w:val="Hyperlink"/>
          </w:rPr>
          <w:t>https://connect.ncdot.gov/resources/safety/Pages/NC-Highway-Safety-Program-and-Projects.aspx</w:t>
        </w:r>
      </w:hyperlink>
    </w:p>
  </w:comment>
  <w:comment w:id="33" w:author="Matthew Day" w:date="2025-12-18T18:32:00Z" w:initials="MD">
    <w:p w14:paraId="0ABE7646" w14:textId="77777777" w:rsidR="00FC205A" w:rsidRDefault="003612F1" w:rsidP="00FC205A">
      <w:pPr>
        <w:pStyle w:val="CommentText"/>
      </w:pPr>
      <w:r>
        <w:rPr>
          <w:rStyle w:val="CommentReference"/>
        </w:rPr>
        <w:annotationRef/>
      </w:r>
      <w:r w:rsidR="00FC205A">
        <w:t>At this point, your community should add an assessment of key local plans and policies, such as the local land use/comprehensive plan, the local transportation plan(s) (CTP or MTP), any recent corridor studies or project-level plans, and any mode-specific plans (such as bike plans, sidewalk/pedestrian plans, or transit plans).  You may also want to assess local policies such as development ordinances or emergency response standards.  This section of the document should be tailored to the specific situation in your community.  For examples, see page 10 of the Morrisville pilot study report or page 6 of the Lee County pilot study report.  The Morrisville example includes a deeper analysis, while the Lee County example is kept at a higher level - both approaches are valid and useful depending on your community.</w:t>
      </w:r>
    </w:p>
    <w:p w14:paraId="47CC1EF1" w14:textId="77777777" w:rsidR="00FC205A" w:rsidRDefault="00FC205A" w:rsidP="00FC205A">
      <w:pPr>
        <w:pStyle w:val="CommentText"/>
      </w:pPr>
    </w:p>
    <w:p w14:paraId="1EF053CC" w14:textId="77777777" w:rsidR="00FC205A" w:rsidRDefault="00FC205A" w:rsidP="00FC205A">
      <w:pPr>
        <w:pStyle w:val="CommentText"/>
      </w:pPr>
      <w:r>
        <w:t>Copy and paste additional line items as needed.</w:t>
      </w:r>
    </w:p>
  </w:comment>
  <w:comment w:id="35" w:author="Matthew Day" w:date="2025-12-18T18:49:00Z" w:initials="MD">
    <w:p w14:paraId="1A62F80A" w14:textId="77777777" w:rsidR="0022647C" w:rsidRDefault="0022647C" w:rsidP="0022647C">
      <w:pPr>
        <w:pStyle w:val="CommentText"/>
      </w:pPr>
      <w:r>
        <w:rPr>
          <w:rStyle w:val="CommentReference"/>
        </w:rPr>
        <w:annotationRef/>
      </w:r>
      <w:r>
        <w:t xml:space="preserve">Update the table below with projects relevant to your community.  Add rows as needed.  </w:t>
      </w:r>
    </w:p>
    <w:p w14:paraId="61D2494F" w14:textId="77777777" w:rsidR="0022647C" w:rsidRDefault="0022647C" w:rsidP="0022647C">
      <w:pPr>
        <w:pStyle w:val="CommentText"/>
      </w:pPr>
    </w:p>
    <w:p w14:paraId="5B5345F2" w14:textId="77777777" w:rsidR="0022647C" w:rsidRDefault="0022647C" w:rsidP="0022647C">
      <w:pPr>
        <w:pStyle w:val="CommentText"/>
      </w:pPr>
      <w:r>
        <w:t xml:space="preserve">If you do not know your list of upcoming projects, reach out to your NCDOT Division office, MPO, or RPO, or refer to </w:t>
      </w:r>
      <w:hyperlink r:id="rId2" w:history="1">
        <w:r w:rsidRPr="009627FF">
          <w:rPr>
            <w:rStyle w:val="Hyperlink"/>
          </w:rPr>
          <w:t>https://www.ncdot.gov/initiatives-policies/Transportation/stip/Pages/about.aspx</w:t>
        </w:r>
      </w:hyperlink>
      <w:r>
        <w:t xml:space="preserve">.  </w:t>
      </w:r>
    </w:p>
    <w:p w14:paraId="24AF447C" w14:textId="77777777" w:rsidR="0022647C" w:rsidRDefault="0022647C" w:rsidP="0022647C">
      <w:pPr>
        <w:pStyle w:val="CommentText"/>
      </w:pPr>
    </w:p>
    <w:p w14:paraId="2D8C256E" w14:textId="77777777" w:rsidR="0022647C" w:rsidRDefault="0022647C" w:rsidP="0022647C">
      <w:pPr>
        <w:pStyle w:val="CommentText"/>
      </w:pPr>
      <w:r>
        <w:t>You can also add any planned upcoming locally-funded projects.</w:t>
      </w:r>
    </w:p>
  </w:comment>
  <w:comment w:id="37" w:author="Matthew Day" w:date="2025-12-19T14:08:00Z" w:initials="MD">
    <w:p w14:paraId="1B9DA9F0" w14:textId="77777777" w:rsidR="0011414F" w:rsidRDefault="002F57A6" w:rsidP="0011414F">
      <w:pPr>
        <w:pStyle w:val="CommentText"/>
      </w:pPr>
      <w:r>
        <w:rPr>
          <w:rStyle w:val="CommentReference"/>
        </w:rPr>
        <w:annotationRef/>
      </w:r>
      <w:r w:rsidR="0011414F">
        <w:t>Update this with the time period used in your plan, which should be the most recent five years for which data is available.  If you are using the CPRC and/or NC Vision Zero safety data tools to conduct your analysis, the tool should already default to the most recent five year period (and tell you which years are included).</w:t>
      </w:r>
    </w:p>
    <w:p w14:paraId="0A8D0C12" w14:textId="77777777" w:rsidR="0011414F" w:rsidRDefault="0011414F" w:rsidP="0011414F">
      <w:pPr>
        <w:pStyle w:val="CommentText"/>
      </w:pPr>
    </w:p>
    <w:p w14:paraId="3E15F46E" w14:textId="77777777" w:rsidR="0011414F" w:rsidRDefault="0011414F" w:rsidP="0011414F">
      <w:pPr>
        <w:pStyle w:val="CommentText"/>
      </w:pPr>
      <w:r>
        <w:t>See instructions document for more information on how to find and calculate data.</w:t>
      </w:r>
    </w:p>
  </w:comment>
  <w:comment w:id="39" w:author="Matthew Day" w:date="2025-12-19T14:23:00Z" w:initials="MD">
    <w:p w14:paraId="6FAD5308" w14:textId="77777777" w:rsidR="000A3CC5" w:rsidRDefault="00A85574" w:rsidP="000A3CC5">
      <w:pPr>
        <w:pStyle w:val="CommentText"/>
      </w:pPr>
      <w:r>
        <w:rPr>
          <w:rStyle w:val="CommentReference"/>
        </w:rPr>
        <w:annotationRef/>
      </w:r>
      <w:r w:rsidR="000A3CC5">
        <w:t>This entire chapter will need to be filled out with information based on the characteristics of your community.  This template includes some common tables and maps that you may want to include, but you may need to customize things based on the characteristics and trends that you see in the data for your community.</w:t>
      </w:r>
    </w:p>
    <w:p w14:paraId="67575DEE" w14:textId="77777777" w:rsidR="000A3CC5" w:rsidRDefault="000A3CC5" w:rsidP="000A3CC5">
      <w:pPr>
        <w:pStyle w:val="CommentText"/>
      </w:pPr>
    </w:p>
    <w:p w14:paraId="1DBB4F66" w14:textId="77777777" w:rsidR="000A3CC5" w:rsidRDefault="000A3CC5" w:rsidP="000A3CC5">
      <w:pPr>
        <w:pStyle w:val="CommentText"/>
      </w:pPr>
      <w:r>
        <w:t>Refer to the instructions document for information on how to find/generate this data.</w:t>
      </w:r>
    </w:p>
    <w:p w14:paraId="35E1D106" w14:textId="77777777" w:rsidR="000A3CC5" w:rsidRDefault="000A3CC5" w:rsidP="000A3CC5">
      <w:pPr>
        <w:pStyle w:val="CommentText"/>
      </w:pPr>
    </w:p>
    <w:p w14:paraId="14BF624B" w14:textId="77777777" w:rsidR="000A3CC5" w:rsidRDefault="000A3CC5" w:rsidP="000A3CC5">
      <w:pPr>
        <w:pStyle w:val="CommentText"/>
      </w:pPr>
      <w:r>
        <w:t>To update data in the charts, click on the chart then in the “Chart Design” menu, choose “Edit Data” - this will open up a table where you can enter your data to replace the template’s dummy data.</w:t>
      </w:r>
    </w:p>
  </w:comment>
  <w:comment w:id="40" w:author="Matthew Day" w:date="2025-12-19T15:18:00Z" w:initials="MD">
    <w:p w14:paraId="38E535BA" w14:textId="77777777" w:rsidR="00BE5824" w:rsidRDefault="0074739E" w:rsidP="00BE5824">
      <w:pPr>
        <w:pStyle w:val="CommentText"/>
      </w:pPr>
      <w:r>
        <w:rPr>
          <w:rStyle w:val="CommentReference"/>
        </w:rPr>
        <w:annotationRef/>
      </w:r>
      <w:r w:rsidR="00BE5824">
        <w:t>You can use the CPRC crash data tool to create this map.  You will need to replace this placeholder map with the correct one for your community.</w:t>
      </w:r>
    </w:p>
  </w:comment>
  <w:comment w:id="41" w:author="Matthew Day" w:date="2025-12-19T15:31:00Z" w:initials="MD">
    <w:p w14:paraId="0FA0D134" w14:textId="77777777" w:rsidR="00A744DA" w:rsidRDefault="00122D8A" w:rsidP="00A744DA">
      <w:pPr>
        <w:pStyle w:val="CommentText"/>
      </w:pPr>
      <w:r>
        <w:rPr>
          <w:rStyle w:val="CommentReference"/>
        </w:rPr>
        <w:annotationRef/>
      </w:r>
      <w:r w:rsidR="00A744DA">
        <w:t>You can use the NC Vision Zero data dashboard to gather this information.  You will need to compare the rates at which each characteristic applies to both ALL crashes and to FATAL/SERIOUS INJURY crashes, and then you will want to highlight the cases where the percentage rate is HIGHER for the F/SI crashes.  See instructions for more information.</w:t>
      </w:r>
    </w:p>
    <w:p w14:paraId="278662FA" w14:textId="77777777" w:rsidR="00A744DA" w:rsidRDefault="00A744DA" w:rsidP="00A744DA">
      <w:pPr>
        <w:pStyle w:val="CommentText"/>
      </w:pPr>
    </w:p>
    <w:p w14:paraId="611A0134" w14:textId="77777777" w:rsidR="00A744DA" w:rsidRDefault="00A744DA" w:rsidP="00A744DA">
      <w:pPr>
        <w:pStyle w:val="CommentText"/>
      </w:pPr>
      <w:r>
        <w:t>The example here was created using the spreadsheet discussed in the instructions document, and represents data from the Town of Aberdeen for 2020-2024.  YOU MUST UPDATE THE DATA - PLEASE BE AWARE THAT THE KEY CHARACTERISTICS IN YOUR COMMUNITY WILL BE DIFFERENT AND YOU MAY NEED TO ADD OR REMOVE ROWS FROM THE TABLE!</w:t>
      </w:r>
    </w:p>
  </w:comment>
  <w:comment w:id="42" w:author="Matthew Day" w:date="2025-12-26T14:41:00Z" w:initials="MD">
    <w:p w14:paraId="2BF35657" w14:textId="77777777" w:rsidR="00673D18" w:rsidRDefault="00673D18" w:rsidP="00673D18">
      <w:pPr>
        <w:pStyle w:val="CommentText"/>
      </w:pPr>
      <w:r>
        <w:rPr>
          <w:rStyle w:val="CommentReference"/>
        </w:rPr>
        <w:annotationRef/>
      </w:r>
      <w:r>
        <w:t>This section is optional, and can be as long or short as is appropriate given the known information.</w:t>
      </w:r>
    </w:p>
  </w:comment>
  <w:comment w:id="44" w:author="Matthew Day" w:date="2025-12-26T14:45:00Z" w:initials="MD">
    <w:p w14:paraId="13C10EFD" w14:textId="77777777" w:rsidR="001F2A51" w:rsidRDefault="001F2A51" w:rsidP="001F2A51">
      <w:pPr>
        <w:pStyle w:val="CommentText"/>
      </w:pPr>
      <w:r>
        <w:rPr>
          <w:rStyle w:val="CommentReference"/>
        </w:rPr>
        <w:annotationRef/>
      </w:r>
      <w:r>
        <w:t>Recommend using the HIN tool available from CPRC website</w:t>
      </w:r>
    </w:p>
  </w:comment>
  <w:comment w:id="45" w:author="Matthew Day" w:date="2025-12-27T23:27:00Z" w:initials="MD">
    <w:p w14:paraId="005B2F94" w14:textId="77777777" w:rsidR="006B3CD5" w:rsidRDefault="006B3CD5" w:rsidP="006B3CD5">
      <w:pPr>
        <w:pStyle w:val="CommentText"/>
      </w:pPr>
      <w:r>
        <w:rPr>
          <w:rStyle w:val="CommentReference"/>
        </w:rPr>
        <w:annotationRef/>
      </w:r>
      <w:r>
        <w:t>Replace this map with one for your community</w:t>
      </w:r>
    </w:p>
  </w:comment>
  <w:comment w:id="46" w:author="Matthew Day" w:date="2025-12-26T14:47:00Z" w:initials="MD">
    <w:p w14:paraId="700EBECD" w14:textId="77777777" w:rsidR="00457B4E" w:rsidRDefault="00C65110" w:rsidP="00457B4E">
      <w:pPr>
        <w:pStyle w:val="CommentText"/>
      </w:pPr>
      <w:r>
        <w:rPr>
          <w:rStyle w:val="CommentReference"/>
        </w:rPr>
        <w:annotationRef/>
      </w:r>
      <w:r w:rsidR="00457B4E">
        <w:t xml:space="preserve">Recommend using the mapping tool available from CPRC website to replace the placeholder map below </w:t>
      </w:r>
    </w:p>
  </w:comment>
  <w:comment w:id="47" w:author="Matthew Day" w:date="2025-12-26T15:02:00Z" w:initials="MD">
    <w:p w14:paraId="06053782" w14:textId="0C03112F" w:rsidR="00615521" w:rsidRDefault="00615521" w:rsidP="00615521">
      <w:pPr>
        <w:pStyle w:val="CommentText"/>
      </w:pPr>
      <w:r>
        <w:rPr>
          <w:rStyle w:val="CommentReference"/>
        </w:rPr>
        <w:annotationRef/>
      </w:r>
      <w:r>
        <w:t>Use this paragraph to describe any patterns that are evident from your community’s data.</w:t>
      </w:r>
    </w:p>
  </w:comment>
  <w:comment w:id="49" w:author="Matthew Day" w:date="2025-12-26T15:08:00Z" w:initials="MD">
    <w:p w14:paraId="00BAD681" w14:textId="77777777" w:rsidR="00C01AEC" w:rsidRDefault="00345CC7" w:rsidP="00C01AEC">
      <w:pPr>
        <w:pStyle w:val="CommentText"/>
      </w:pPr>
      <w:r>
        <w:rPr>
          <w:rStyle w:val="CommentReference"/>
        </w:rPr>
        <w:annotationRef/>
      </w:r>
      <w:r w:rsidR="00C01AEC">
        <w:t>Use the mapping tool on the CPRC site to create this map and replace the placeholder map below</w:t>
      </w:r>
    </w:p>
  </w:comment>
  <w:comment w:id="50" w:author="Matthew Day" w:date="2025-12-26T15:09:00Z" w:initials="MD">
    <w:p w14:paraId="608CF159" w14:textId="15B4C4F3" w:rsidR="00AC32FA" w:rsidRDefault="00AC32FA" w:rsidP="00AC32FA">
      <w:pPr>
        <w:pStyle w:val="CommentText"/>
      </w:pPr>
      <w:r>
        <w:rPr>
          <w:rStyle w:val="CommentReference"/>
        </w:rPr>
        <w:annotationRef/>
      </w:r>
      <w:r>
        <w:t>Insert a description/discussion here that is relevant based on the data from your community.  Or if there are no discernable patterns you could note that as well.</w:t>
      </w:r>
    </w:p>
  </w:comment>
  <w:comment w:id="53" w:author="Matthew Day" w:date="2025-12-26T15:18:00Z" w:initials="MD">
    <w:p w14:paraId="79D77D10" w14:textId="77777777" w:rsidR="00905F9B" w:rsidRDefault="00905F9B" w:rsidP="00905F9B">
      <w:pPr>
        <w:pStyle w:val="CommentText"/>
      </w:pPr>
      <w:r>
        <w:rPr>
          <w:rStyle w:val="CommentReference"/>
        </w:rPr>
        <w:annotationRef/>
      </w:r>
      <w:r>
        <w:t>This is provided as an example, but you will need to replace this with your own information on what your town did for public engagement.</w:t>
      </w:r>
    </w:p>
  </w:comment>
  <w:comment w:id="55" w:author="Matthew Day" w:date="2025-12-26T15:23:00Z" w:initials="MD">
    <w:p w14:paraId="493C63D7" w14:textId="77777777" w:rsidR="00C85249" w:rsidRDefault="00C85249" w:rsidP="00C85249">
      <w:pPr>
        <w:pStyle w:val="CommentText"/>
      </w:pPr>
      <w:r>
        <w:rPr>
          <w:rStyle w:val="CommentReference"/>
        </w:rPr>
        <w:annotationRef/>
      </w:r>
      <w:r>
        <w:t>You will need to write this up based on the outcome of your engagement process.</w:t>
      </w:r>
    </w:p>
  </w:comment>
  <w:comment w:id="58" w:author="Matthew Day" w:date="2025-12-26T15:51:00Z" w:initials="MD">
    <w:p w14:paraId="25566438" w14:textId="77777777" w:rsidR="00B6600A" w:rsidRDefault="00B6600A" w:rsidP="00B6600A">
      <w:pPr>
        <w:pStyle w:val="CommentText"/>
      </w:pPr>
      <w:r>
        <w:rPr>
          <w:rStyle w:val="CommentReference"/>
        </w:rPr>
        <w:annotationRef/>
      </w:r>
      <w:r>
        <w:t>Replace with your town’s overarching goal (from Section 1)</w:t>
      </w:r>
    </w:p>
  </w:comment>
  <w:comment w:id="59" w:author="Matthew Day" w:date="2025-12-26T16:12:00Z" w:initials="MD">
    <w:p w14:paraId="49364977" w14:textId="77777777" w:rsidR="00811062" w:rsidRDefault="00353482" w:rsidP="00811062">
      <w:pPr>
        <w:pStyle w:val="CommentText"/>
      </w:pPr>
      <w:r>
        <w:rPr>
          <w:rStyle w:val="CommentReference"/>
        </w:rPr>
        <w:annotationRef/>
      </w:r>
      <w:r w:rsidR="00811062">
        <w:t>Strategies, actions, and priorities are required elements for the table below. YOU MUST UPDATE THIS TABLE based on the strategies and actions you identify best fit your community.  Feel free to think outside the box, but if you need help you can refer to the list of strategies and actions from the two sample plans (Morrisville and Lee County) which are provided as a resource on the CPRC website.  For reference, Morrisville had 5 strategies and 26 actions and Lee County had 6 strategies and 37 actions.  You should aim for a list that is both achievable but also pushing the edge of achievability.  Also keep in mind that you must be able to identify (and track) performance measures for each action.</w:t>
      </w:r>
    </w:p>
    <w:p w14:paraId="42AD332C" w14:textId="77777777" w:rsidR="00811062" w:rsidRDefault="00811062" w:rsidP="00811062">
      <w:pPr>
        <w:pStyle w:val="CommentText"/>
      </w:pPr>
    </w:p>
    <w:p w14:paraId="0990E9C4" w14:textId="77777777" w:rsidR="00811062" w:rsidRDefault="00811062" w:rsidP="00811062">
      <w:pPr>
        <w:pStyle w:val="CommentText"/>
      </w:pPr>
      <w:r>
        <w:t>You will need to add/remove rows and modify the table as needed.</w:t>
      </w:r>
    </w:p>
    <w:p w14:paraId="1764C252" w14:textId="77777777" w:rsidR="00811062" w:rsidRDefault="00811062" w:rsidP="00811062">
      <w:pPr>
        <w:pStyle w:val="CommentText"/>
      </w:pPr>
    </w:p>
    <w:p w14:paraId="0F7F8D86" w14:textId="77777777" w:rsidR="00811062" w:rsidRDefault="00811062" w:rsidP="00811062">
      <w:pPr>
        <w:pStyle w:val="CommentText"/>
      </w:pPr>
      <w:r>
        <w:t>You can define the priority timeframes differently if you desire - the terms defined here are just a guide)</w:t>
      </w:r>
    </w:p>
    <w:p w14:paraId="2B64F6F7" w14:textId="77777777" w:rsidR="00811062" w:rsidRDefault="00811062" w:rsidP="00811062">
      <w:pPr>
        <w:pStyle w:val="CommentText"/>
      </w:pPr>
    </w:p>
    <w:p w14:paraId="342A7DB1" w14:textId="77777777" w:rsidR="00811062" w:rsidRDefault="00811062" w:rsidP="00811062">
      <w:pPr>
        <w:pStyle w:val="CommentText"/>
      </w:pPr>
      <w:r>
        <w:t>Please also note that you can choose to provide additional information about things such as general cost, responsible party, etc. at your option.</w:t>
      </w:r>
    </w:p>
  </w:comment>
  <w:comment w:id="61" w:author="Matthew Day" w:date="2025-12-26T17:59:00Z" w:initials="MD">
    <w:p w14:paraId="45A5C3DB" w14:textId="096CBC27" w:rsidR="008176D6" w:rsidRDefault="008176D6" w:rsidP="008176D6">
      <w:pPr>
        <w:pStyle w:val="CommentText"/>
      </w:pPr>
      <w:r>
        <w:rPr>
          <w:rStyle w:val="CommentReference"/>
        </w:rPr>
        <w:annotationRef/>
      </w:r>
      <w:r>
        <w:t>This tool could be very useful for conducting the analysis in Section 6.3</w:t>
      </w:r>
    </w:p>
  </w:comment>
  <w:comment w:id="62" w:author="Matthew Day" w:date="2025-12-26T18:26:00Z" w:initials="MD">
    <w:p w14:paraId="322EACB3" w14:textId="77777777" w:rsidR="00F01575" w:rsidRDefault="00F01575" w:rsidP="00F01575">
      <w:pPr>
        <w:pStyle w:val="CommentText"/>
      </w:pPr>
      <w:r>
        <w:rPr>
          <w:rStyle w:val="CommentReference"/>
        </w:rPr>
        <w:annotationRef/>
      </w:r>
      <w:r>
        <w:t>This is another great tool to use in the analysis for Section 6.3</w:t>
      </w:r>
    </w:p>
  </w:comment>
  <w:comment w:id="63" w:author="Matthew Day" w:date="2025-12-26T18:33:00Z" w:initials="MD">
    <w:p w14:paraId="4B27F7FA" w14:textId="77777777" w:rsidR="000C0E94" w:rsidRDefault="000C0E94" w:rsidP="000C0E94">
      <w:pPr>
        <w:pStyle w:val="CommentText"/>
      </w:pPr>
      <w:r>
        <w:rPr>
          <w:rStyle w:val="CommentReference"/>
        </w:rPr>
        <w:annotationRef/>
      </w:r>
      <w:r>
        <w:t>You will need to update this based on data and analysis relevant to your community.</w:t>
      </w:r>
    </w:p>
  </w:comment>
  <w:comment w:id="65" w:author="Matthew Day" w:date="2025-12-26T18:50:00Z" w:initials="MD">
    <w:p w14:paraId="5201FC41" w14:textId="77777777" w:rsidR="003844BD" w:rsidRDefault="003844BD" w:rsidP="003844BD">
      <w:pPr>
        <w:pStyle w:val="CommentText"/>
      </w:pPr>
      <w:r>
        <w:rPr>
          <w:rStyle w:val="CommentReference"/>
        </w:rPr>
        <w:annotationRef/>
      </w:r>
      <w:r>
        <w:t>You will need to go through an exercise of identifying a few priority locations that you believe should be the initial focus areas for improvements.  You should exclude locations where there are already improvements planned within the next few years (although you should still check on those plans separately to see if there are opportunities to incorporate safety items into them). The priority locations SHOULD COME FROM YOUR HIN.</w:t>
      </w:r>
    </w:p>
  </w:comment>
  <w:comment w:id="66" w:author="Matthew Day" w:date="2025-12-26T19:17:00Z" w:initials="MD">
    <w:p w14:paraId="28964564" w14:textId="77777777" w:rsidR="009F014D" w:rsidRDefault="009F014D" w:rsidP="009F014D">
      <w:pPr>
        <w:pStyle w:val="CommentText"/>
      </w:pPr>
      <w:r>
        <w:rPr>
          <w:rStyle w:val="CommentReference"/>
        </w:rPr>
        <w:annotationRef/>
      </w:r>
      <w:r>
        <w:t>You can fill out these tables (and copy/paste tables as needed) for your jurisdiction’s priority locations.  See instructions for information on how to fill out the top half of the table, and for guidance on potential ways to fill out the bottom half.</w:t>
      </w:r>
    </w:p>
  </w:comment>
  <w:comment w:id="67" w:author="Matthew Day" w:date="2025-12-26T19:17:00Z" w:initials="MD">
    <w:p w14:paraId="2CB6B3BF" w14:textId="77777777" w:rsidR="00B9662F" w:rsidRDefault="00B9662F" w:rsidP="00B9662F">
      <w:pPr>
        <w:pStyle w:val="CommentText"/>
      </w:pPr>
      <w:r>
        <w:rPr>
          <w:rStyle w:val="CommentReference"/>
        </w:rPr>
        <w:annotationRef/>
      </w:r>
      <w:r>
        <w:t>You can fill out these tables (and copy/paste tables as needed) for your jurisdiction’s priority locations.  See instructions for information on how to fill out the top half of the table, and for guidance on potential ways to fill out the bottom half.</w:t>
      </w:r>
    </w:p>
  </w:comment>
  <w:comment w:id="68" w:author="Matthew Day" w:date="2025-12-26T19:17:00Z" w:initials="MD">
    <w:p w14:paraId="283B799D" w14:textId="77777777" w:rsidR="00B9662F" w:rsidRDefault="00B9662F" w:rsidP="00B9662F">
      <w:pPr>
        <w:pStyle w:val="CommentText"/>
      </w:pPr>
      <w:r>
        <w:rPr>
          <w:rStyle w:val="CommentReference"/>
        </w:rPr>
        <w:annotationRef/>
      </w:r>
      <w:r>
        <w:t>You can fill out these tables (and copy/paste tables as needed) for your jurisdiction’s priority locations.  See instructions for information on how to fill out the top half of the table, and for guidance on potential ways to fill out the bottom half.</w:t>
      </w:r>
    </w:p>
  </w:comment>
  <w:comment w:id="73" w:author="Matthew Day" w:date="2025-12-26T21:31:00Z" w:initials="MD">
    <w:p w14:paraId="5B73E455" w14:textId="77777777" w:rsidR="007B222D" w:rsidRDefault="007B222D" w:rsidP="007B222D">
      <w:pPr>
        <w:pStyle w:val="CommentText"/>
      </w:pPr>
      <w:r>
        <w:rPr>
          <w:rStyle w:val="CommentReference"/>
        </w:rPr>
        <w:annotationRef/>
      </w:r>
      <w:r>
        <w:t>You may wish to update this section with actions that are more specific to your community.  However, at a minimum, you need to include some kind of annual reporting mechanism, and it’s recommended that you have some kind of mechanism (like a committee) for tracking the implementation of the plan.</w:t>
      </w:r>
    </w:p>
  </w:comment>
  <w:comment w:id="76" w:author="Matthew Day" w:date="2025-12-26T21:35:00Z" w:initials="MD">
    <w:p w14:paraId="1119DB29" w14:textId="77777777" w:rsidR="009E3305" w:rsidRDefault="009E3305" w:rsidP="009E3305">
      <w:pPr>
        <w:pStyle w:val="CommentText"/>
      </w:pPr>
      <w:r>
        <w:rPr>
          <w:rStyle w:val="CommentReference"/>
        </w:rPr>
        <w:annotationRef/>
      </w:r>
      <w:r>
        <w:t>From section 1</w:t>
      </w:r>
    </w:p>
  </w:comment>
  <w:comment w:id="77" w:author="Matthew Day" w:date="2025-12-26T21:36:00Z" w:initials="MD">
    <w:p w14:paraId="0E84DECF" w14:textId="77777777" w:rsidR="009E3305" w:rsidRDefault="009E3305" w:rsidP="009E3305">
      <w:pPr>
        <w:pStyle w:val="CommentText"/>
      </w:pPr>
      <w:r>
        <w:rPr>
          <w:rStyle w:val="CommentReference"/>
        </w:rPr>
        <w:annotationRef/>
      </w:r>
      <w:r>
        <w:t>From data in Section 4</w:t>
      </w:r>
    </w:p>
  </w:comment>
  <w:comment w:id="78" w:author="Matthew Day" w:date="2025-12-26T21:36:00Z" w:initials="MD">
    <w:p w14:paraId="149C7A8B" w14:textId="77777777" w:rsidR="00B05982" w:rsidRDefault="00B05982" w:rsidP="00B05982">
      <w:pPr>
        <w:pStyle w:val="CommentText"/>
      </w:pPr>
      <w:r>
        <w:rPr>
          <w:rStyle w:val="CommentReference"/>
        </w:rPr>
        <w:annotationRef/>
      </w:r>
      <w:r>
        <w:t>From most recent available year (can use NC Vision Zero data tool)</w:t>
      </w:r>
    </w:p>
  </w:comment>
  <w:comment w:id="79" w:author="Matthew Day" w:date="2025-12-26T21:37:00Z" w:initials="MD">
    <w:p w14:paraId="2B0E6346" w14:textId="77777777" w:rsidR="00B05982" w:rsidRDefault="00B05982" w:rsidP="00B05982">
      <w:pPr>
        <w:pStyle w:val="CommentText"/>
      </w:pPr>
      <w:r>
        <w:rPr>
          <w:rStyle w:val="CommentReference"/>
        </w:rPr>
        <w:annotationRef/>
      </w:r>
      <w:r>
        <w:t>Brief description of progress made (or if not made, are there reasons why?)</w:t>
      </w:r>
    </w:p>
  </w:comment>
  <w:comment w:id="80" w:author="Matthew Day" w:date="2025-12-26T21:54:00Z" w:initials="MD">
    <w:p w14:paraId="12DE5557" w14:textId="77777777" w:rsidR="006803C0" w:rsidRDefault="006803C0" w:rsidP="006803C0">
      <w:pPr>
        <w:pStyle w:val="CommentText"/>
      </w:pPr>
      <w:r>
        <w:rPr>
          <w:rStyle w:val="CommentReference"/>
        </w:rPr>
        <w:annotationRef/>
      </w:r>
      <w:r>
        <w:t>The values in the table below are examples and should be removed from your report.</w:t>
      </w:r>
    </w:p>
  </w:comment>
  <w:comment w:id="81" w:author="Matthew Day" w:date="2025-12-26T21:47:00Z" w:initials="MD">
    <w:p w14:paraId="60C4BD3A" w14:textId="7ACB3CED" w:rsidR="00DA5C00" w:rsidRDefault="00912043" w:rsidP="00DA5C00">
      <w:pPr>
        <w:pStyle w:val="CommentText"/>
      </w:pPr>
      <w:r>
        <w:rPr>
          <w:rStyle w:val="CommentReference"/>
        </w:rPr>
        <w:annotationRef/>
      </w:r>
      <w:r w:rsidR="00DA5C00">
        <w:t>Update table with the actions based on your town/county’s table in Section 6.  Add rows as needed.</w:t>
      </w:r>
    </w:p>
  </w:comment>
  <w:comment w:id="82" w:author="Matthew Day" w:date="2025-12-26T21:51:00Z" w:initials="MD">
    <w:p w14:paraId="7DC3145C" w14:textId="6B696B85" w:rsidR="00CE3E7D" w:rsidRDefault="00CE3E7D" w:rsidP="00CE3E7D">
      <w:pPr>
        <w:pStyle w:val="CommentText"/>
      </w:pPr>
      <w:r>
        <w:rPr>
          <w:rStyle w:val="CommentReference"/>
        </w:rPr>
        <w:annotationRef/>
      </w:r>
      <w:r>
        <w:t>Identify at least one performance measure for each action in the plan.  You will track this measure annually, so pick something that will not be too difficult to calculate.  Common measures include things such as:</w:t>
      </w:r>
    </w:p>
    <w:p w14:paraId="3FF0F80C" w14:textId="77777777" w:rsidR="00CE3E7D" w:rsidRDefault="00CE3E7D" w:rsidP="00CE3E7D">
      <w:pPr>
        <w:pStyle w:val="CommentText"/>
      </w:pPr>
    </w:p>
    <w:p w14:paraId="1A68AA1F" w14:textId="77777777" w:rsidR="00CE3E7D" w:rsidRDefault="00CE3E7D" w:rsidP="00CE3E7D">
      <w:pPr>
        <w:pStyle w:val="CommentText"/>
      </w:pPr>
      <w:r>
        <w:t># of projects/programs/etc. funded, or built, or designed, or implemented</w:t>
      </w:r>
    </w:p>
    <w:p w14:paraId="3C531EDC" w14:textId="77777777" w:rsidR="00CE3E7D" w:rsidRDefault="00CE3E7D" w:rsidP="00CE3E7D">
      <w:pPr>
        <w:pStyle w:val="CommentText"/>
      </w:pPr>
      <w:r>
        <w:t># of studies completed</w:t>
      </w:r>
    </w:p>
    <w:p w14:paraId="5BD3AF38" w14:textId="77777777" w:rsidR="00CE3E7D" w:rsidRDefault="00CE3E7D" w:rsidP="00CE3E7D">
      <w:pPr>
        <w:pStyle w:val="CommentText"/>
      </w:pPr>
      <w:r>
        <w:t># of crashes</w:t>
      </w:r>
    </w:p>
    <w:p w14:paraId="62F5D441" w14:textId="77777777" w:rsidR="00CE3E7D" w:rsidRDefault="00CE3E7D" w:rsidP="00CE3E7D">
      <w:pPr>
        <w:pStyle w:val="CommentText"/>
      </w:pPr>
      <w:r>
        <w:t>% or rate of crashes</w:t>
      </w:r>
    </w:p>
    <w:p w14:paraId="0BDCA472" w14:textId="77777777" w:rsidR="00CE3E7D" w:rsidRDefault="00CE3E7D" w:rsidP="00CE3E7D">
      <w:pPr>
        <w:pStyle w:val="CommentText"/>
      </w:pPr>
      <w:r>
        <w:t>Amount of money or percent of budget</w:t>
      </w:r>
    </w:p>
    <w:p w14:paraId="2A9D734C" w14:textId="77777777" w:rsidR="00CE3E7D" w:rsidRDefault="00CE3E7D" w:rsidP="00CE3E7D">
      <w:pPr>
        <w:pStyle w:val="CommentText"/>
      </w:pPr>
      <w:r>
        <w:t>Completion of task/document (for one-time actions)</w:t>
      </w:r>
    </w:p>
    <w:p w14:paraId="11B06795" w14:textId="77777777" w:rsidR="00CE3E7D" w:rsidRDefault="00CE3E7D" w:rsidP="00CE3E7D">
      <w:pPr>
        <w:pStyle w:val="CommentText"/>
      </w:pPr>
      <w:r>
        <w:t># of participants or interactions</w:t>
      </w:r>
    </w:p>
  </w:comment>
  <w:comment w:id="83" w:author="Matthew Day" w:date="2025-12-26T21:53:00Z" w:initials="MD">
    <w:p w14:paraId="3C3DACDA" w14:textId="77777777" w:rsidR="00F02B3B" w:rsidRDefault="00F02B3B" w:rsidP="00F02B3B">
      <w:pPr>
        <w:pStyle w:val="CommentText"/>
      </w:pPr>
      <w:r>
        <w:rPr>
          <w:rStyle w:val="CommentReference"/>
        </w:rPr>
        <w:annotationRef/>
      </w:r>
      <w:r>
        <w:t>Add information for the reporting year (just for the year, not cumulative).  If you want to know cumulative results over time you could compare with results from previous years.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729F8C" w15:done="0"/>
  <w15:commentEx w15:paraId="4D4B0CDA" w15:done="0"/>
  <w15:commentEx w15:paraId="3F01756B" w15:done="0"/>
  <w15:commentEx w15:paraId="1CE32749" w15:done="0"/>
  <w15:commentEx w15:paraId="187A631C" w15:done="0"/>
  <w15:commentEx w15:paraId="395DBA55" w15:done="0"/>
  <w15:commentEx w15:paraId="49F58BAF" w15:done="0"/>
  <w15:commentEx w15:paraId="257EF320" w15:done="0"/>
  <w15:commentEx w15:paraId="78BAF78E" w15:done="0"/>
  <w15:commentEx w15:paraId="5C68913B" w15:done="0"/>
  <w15:commentEx w15:paraId="05680513" w15:done="0"/>
  <w15:commentEx w15:paraId="273DC2B0" w15:done="0"/>
  <w15:commentEx w15:paraId="551FB3F3" w15:done="0"/>
  <w15:commentEx w15:paraId="5D04659A" w15:done="0"/>
  <w15:commentEx w15:paraId="7AD73DF5" w15:done="0"/>
  <w15:commentEx w15:paraId="44552A71" w15:done="0"/>
  <w15:commentEx w15:paraId="1EF053CC" w15:done="0"/>
  <w15:commentEx w15:paraId="2D8C256E" w15:done="0"/>
  <w15:commentEx w15:paraId="3E15F46E" w15:done="0"/>
  <w15:commentEx w15:paraId="14BF624B" w15:done="0"/>
  <w15:commentEx w15:paraId="38E535BA" w15:done="0"/>
  <w15:commentEx w15:paraId="611A0134" w15:done="0"/>
  <w15:commentEx w15:paraId="2BF35657" w15:done="0"/>
  <w15:commentEx w15:paraId="13C10EFD" w15:done="0"/>
  <w15:commentEx w15:paraId="005B2F94" w15:done="0"/>
  <w15:commentEx w15:paraId="700EBECD" w15:done="0"/>
  <w15:commentEx w15:paraId="06053782" w15:done="0"/>
  <w15:commentEx w15:paraId="00BAD681" w15:done="0"/>
  <w15:commentEx w15:paraId="608CF159" w15:done="0"/>
  <w15:commentEx w15:paraId="79D77D10" w15:done="0"/>
  <w15:commentEx w15:paraId="493C63D7" w15:done="0"/>
  <w15:commentEx w15:paraId="25566438" w15:done="0"/>
  <w15:commentEx w15:paraId="342A7DB1" w15:done="0"/>
  <w15:commentEx w15:paraId="45A5C3DB" w15:done="0"/>
  <w15:commentEx w15:paraId="322EACB3" w15:done="0"/>
  <w15:commentEx w15:paraId="4B27F7FA" w15:done="0"/>
  <w15:commentEx w15:paraId="5201FC41" w15:done="0"/>
  <w15:commentEx w15:paraId="28964564" w15:done="0"/>
  <w15:commentEx w15:paraId="2CB6B3BF" w15:done="0"/>
  <w15:commentEx w15:paraId="283B799D" w15:done="0"/>
  <w15:commentEx w15:paraId="5B73E455" w15:done="0"/>
  <w15:commentEx w15:paraId="1119DB29" w15:done="0"/>
  <w15:commentEx w15:paraId="0E84DECF" w15:done="0"/>
  <w15:commentEx w15:paraId="149C7A8B" w15:done="0"/>
  <w15:commentEx w15:paraId="2B0E6346" w15:done="0"/>
  <w15:commentEx w15:paraId="12DE5557" w15:done="0"/>
  <w15:commentEx w15:paraId="60C4BD3A" w15:done="0"/>
  <w15:commentEx w15:paraId="11B06795" w15:done="0"/>
  <w15:commentEx w15:paraId="3C3DAC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F9847B" w16cex:dateUtc="2025-12-18T14:36:00Z"/>
  <w16cex:commentExtensible w16cex:durableId="1E973F50" w16cex:dateUtc="2025-12-18T14:38:00Z"/>
  <w16cex:commentExtensible w16cex:durableId="16F400F7" w16cex:dateUtc="2025-12-18T14:43:00Z"/>
  <w16cex:commentExtensible w16cex:durableId="63EC489E" w16cex:dateUtc="2025-12-18T14:48:00Z"/>
  <w16cex:commentExtensible w16cex:durableId="26260FEE" w16cex:dateUtc="2025-12-18T15:04:00Z"/>
  <w16cex:commentExtensible w16cex:durableId="2B40B99C" w16cex:dateUtc="2025-12-18T16:03:00Z"/>
  <w16cex:commentExtensible w16cex:durableId="27A7B809" w16cex:dateUtc="2025-12-18T17:48:00Z"/>
  <w16cex:commentExtensible w16cex:durableId="476CB6DD" w16cex:dateUtc="2025-12-18T19:31:00Z"/>
  <w16cex:commentExtensible w16cex:durableId="6BBB3009" w16cex:dateUtc="2025-12-18T19:50:00Z"/>
  <w16cex:commentExtensible w16cex:durableId="17E6FB80" w16cex:dateUtc="2025-12-18T19:55:00Z"/>
  <w16cex:commentExtensible w16cex:durableId="66A761EC" w16cex:dateUtc="2025-12-18T20:13:00Z"/>
  <w16cex:commentExtensible w16cex:durableId="1B6D241B" w16cex:dateUtc="2025-12-18T20:08:00Z"/>
  <w16cex:commentExtensible w16cex:durableId="05892B40" w16cex:dateUtc="2025-12-18T20:46:00Z"/>
  <w16cex:commentExtensible w16cex:durableId="33ABFE53" w16cex:dateUtc="2025-12-18T20:46:00Z"/>
  <w16cex:commentExtensible w16cex:durableId="4885D4A1" w16cex:dateUtc="2025-12-18T22:04:00Z"/>
  <w16cex:commentExtensible w16cex:durableId="45F9670D" w16cex:dateUtc="2025-12-18T22:42:00Z"/>
  <w16cex:commentExtensible w16cex:durableId="485C965B" w16cex:dateUtc="2025-12-18T23:32:00Z"/>
  <w16cex:commentExtensible w16cex:durableId="18831656" w16cex:dateUtc="2025-12-18T23:49:00Z"/>
  <w16cex:commentExtensible w16cex:durableId="5F07EA34" w16cex:dateUtc="2025-12-19T19:08:00Z"/>
  <w16cex:commentExtensible w16cex:durableId="348E018F" w16cex:dateUtc="2025-12-19T19:23:00Z"/>
  <w16cex:commentExtensible w16cex:durableId="63BE4D96" w16cex:dateUtc="2025-12-19T20:18:00Z"/>
  <w16cex:commentExtensible w16cex:durableId="300953B8" w16cex:dateUtc="2025-12-19T20:31:00Z"/>
  <w16cex:commentExtensible w16cex:durableId="0ADF2A31" w16cex:dateUtc="2025-12-26T19:41:00Z"/>
  <w16cex:commentExtensible w16cex:durableId="2740A035" w16cex:dateUtc="2025-12-26T19:45:00Z"/>
  <w16cex:commentExtensible w16cex:durableId="6F936DAC" w16cex:dateUtc="2025-12-28T04:27:00Z"/>
  <w16cex:commentExtensible w16cex:durableId="2470DE9B" w16cex:dateUtc="2025-12-26T19:47:00Z"/>
  <w16cex:commentExtensible w16cex:durableId="3D6B21F4" w16cex:dateUtc="2025-12-26T20:02:00Z"/>
  <w16cex:commentExtensible w16cex:durableId="2348A92B" w16cex:dateUtc="2025-12-26T20:08:00Z"/>
  <w16cex:commentExtensible w16cex:durableId="1D8E5F4C" w16cex:dateUtc="2025-12-26T20:09:00Z"/>
  <w16cex:commentExtensible w16cex:durableId="34D1D6F8" w16cex:dateUtc="2025-12-26T20:18:00Z"/>
  <w16cex:commentExtensible w16cex:durableId="267C3274" w16cex:dateUtc="2025-12-26T20:23:00Z"/>
  <w16cex:commentExtensible w16cex:durableId="1EAB2716" w16cex:dateUtc="2025-12-26T20:51:00Z"/>
  <w16cex:commentExtensible w16cex:durableId="1CDAA940" w16cex:dateUtc="2025-12-26T21:12:00Z"/>
  <w16cex:commentExtensible w16cex:durableId="570B5913" w16cex:dateUtc="2025-12-26T22:59:00Z"/>
  <w16cex:commentExtensible w16cex:durableId="4A706EFA" w16cex:dateUtc="2025-12-26T23:26:00Z"/>
  <w16cex:commentExtensible w16cex:durableId="3BEC70CA" w16cex:dateUtc="2025-12-26T23:33:00Z"/>
  <w16cex:commentExtensible w16cex:durableId="68F1B157" w16cex:dateUtc="2025-12-26T23:50:00Z"/>
  <w16cex:commentExtensible w16cex:durableId="319A887B" w16cex:dateUtc="2025-12-27T00:17:00Z"/>
  <w16cex:commentExtensible w16cex:durableId="0D5B4F95" w16cex:dateUtc="2025-12-27T00:17:00Z"/>
  <w16cex:commentExtensible w16cex:durableId="08FA58B0" w16cex:dateUtc="2025-12-27T00:17:00Z"/>
  <w16cex:commentExtensible w16cex:durableId="2AB56199" w16cex:dateUtc="2025-12-27T02:31:00Z"/>
  <w16cex:commentExtensible w16cex:durableId="7DD59F3E" w16cex:dateUtc="2025-12-27T02:35:00Z"/>
  <w16cex:commentExtensible w16cex:durableId="29DB39D2" w16cex:dateUtc="2025-12-27T02:36:00Z"/>
  <w16cex:commentExtensible w16cex:durableId="0D37DD34" w16cex:dateUtc="2025-12-27T02:36:00Z"/>
  <w16cex:commentExtensible w16cex:durableId="63B0F9F7" w16cex:dateUtc="2025-12-27T02:37:00Z"/>
  <w16cex:commentExtensible w16cex:durableId="6F092644" w16cex:dateUtc="2025-12-27T02:54:00Z"/>
  <w16cex:commentExtensible w16cex:durableId="7583AF3E" w16cex:dateUtc="2025-12-27T02:47:00Z"/>
  <w16cex:commentExtensible w16cex:durableId="148B8177" w16cex:dateUtc="2025-12-27T02:51:00Z"/>
  <w16cex:commentExtensible w16cex:durableId="73944E18" w16cex:dateUtc="2025-12-27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729F8C" w16cid:durableId="79F9847B"/>
  <w16cid:commentId w16cid:paraId="4D4B0CDA" w16cid:durableId="1E973F50"/>
  <w16cid:commentId w16cid:paraId="3F01756B" w16cid:durableId="16F400F7"/>
  <w16cid:commentId w16cid:paraId="1CE32749" w16cid:durableId="63EC489E"/>
  <w16cid:commentId w16cid:paraId="187A631C" w16cid:durableId="26260FEE"/>
  <w16cid:commentId w16cid:paraId="395DBA55" w16cid:durableId="2B40B99C"/>
  <w16cid:commentId w16cid:paraId="49F58BAF" w16cid:durableId="27A7B809"/>
  <w16cid:commentId w16cid:paraId="257EF320" w16cid:durableId="476CB6DD"/>
  <w16cid:commentId w16cid:paraId="78BAF78E" w16cid:durableId="6BBB3009"/>
  <w16cid:commentId w16cid:paraId="5C68913B" w16cid:durableId="17E6FB80"/>
  <w16cid:commentId w16cid:paraId="05680513" w16cid:durableId="66A761EC"/>
  <w16cid:commentId w16cid:paraId="273DC2B0" w16cid:durableId="1B6D241B"/>
  <w16cid:commentId w16cid:paraId="551FB3F3" w16cid:durableId="05892B40"/>
  <w16cid:commentId w16cid:paraId="5D04659A" w16cid:durableId="33ABFE53"/>
  <w16cid:commentId w16cid:paraId="7AD73DF5" w16cid:durableId="4885D4A1"/>
  <w16cid:commentId w16cid:paraId="44552A71" w16cid:durableId="45F9670D"/>
  <w16cid:commentId w16cid:paraId="1EF053CC" w16cid:durableId="485C965B"/>
  <w16cid:commentId w16cid:paraId="2D8C256E" w16cid:durableId="18831656"/>
  <w16cid:commentId w16cid:paraId="3E15F46E" w16cid:durableId="5F07EA34"/>
  <w16cid:commentId w16cid:paraId="14BF624B" w16cid:durableId="348E018F"/>
  <w16cid:commentId w16cid:paraId="38E535BA" w16cid:durableId="63BE4D96"/>
  <w16cid:commentId w16cid:paraId="611A0134" w16cid:durableId="300953B8"/>
  <w16cid:commentId w16cid:paraId="2BF35657" w16cid:durableId="0ADF2A31"/>
  <w16cid:commentId w16cid:paraId="13C10EFD" w16cid:durableId="2740A035"/>
  <w16cid:commentId w16cid:paraId="005B2F94" w16cid:durableId="6F936DAC"/>
  <w16cid:commentId w16cid:paraId="700EBECD" w16cid:durableId="2470DE9B"/>
  <w16cid:commentId w16cid:paraId="06053782" w16cid:durableId="3D6B21F4"/>
  <w16cid:commentId w16cid:paraId="00BAD681" w16cid:durableId="2348A92B"/>
  <w16cid:commentId w16cid:paraId="608CF159" w16cid:durableId="1D8E5F4C"/>
  <w16cid:commentId w16cid:paraId="79D77D10" w16cid:durableId="34D1D6F8"/>
  <w16cid:commentId w16cid:paraId="493C63D7" w16cid:durableId="267C3274"/>
  <w16cid:commentId w16cid:paraId="25566438" w16cid:durableId="1EAB2716"/>
  <w16cid:commentId w16cid:paraId="342A7DB1" w16cid:durableId="1CDAA940"/>
  <w16cid:commentId w16cid:paraId="45A5C3DB" w16cid:durableId="570B5913"/>
  <w16cid:commentId w16cid:paraId="322EACB3" w16cid:durableId="4A706EFA"/>
  <w16cid:commentId w16cid:paraId="4B27F7FA" w16cid:durableId="3BEC70CA"/>
  <w16cid:commentId w16cid:paraId="5201FC41" w16cid:durableId="68F1B157"/>
  <w16cid:commentId w16cid:paraId="28964564" w16cid:durableId="319A887B"/>
  <w16cid:commentId w16cid:paraId="2CB6B3BF" w16cid:durableId="0D5B4F95"/>
  <w16cid:commentId w16cid:paraId="283B799D" w16cid:durableId="08FA58B0"/>
  <w16cid:commentId w16cid:paraId="5B73E455" w16cid:durableId="2AB56199"/>
  <w16cid:commentId w16cid:paraId="1119DB29" w16cid:durableId="7DD59F3E"/>
  <w16cid:commentId w16cid:paraId="0E84DECF" w16cid:durableId="29DB39D2"/>
  <w16cid:commentId w16cid:paraId="149C7A8B" w16cid:durableId="0D37DD34"/>
  <w16cid:commentId w16cid:paraId="2B0E6346" w16cid:durableId="63B0F9F7"/>
  <w16cid:commentId w16cid:paraId="12DE5557" w16cid:durableId="6F092644"/>
  <w16cid:commentId w16cid:paraId="60C4BD3A" w16cid:durableId="7583AF3E"/>
  <w16cid:commentId w16cid:paraId="11B06795" w16cid:durableId="148B8177"/>
  <w16cid:commentId w16cid:paraId="3C3DACDA" w16cid:durableId="73944E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7CE40" w14:textId="77777777" w:rsidR="000D2ED1" w:rsidRDefault="000D2ED1" w:rsidP="00462A7C">
      <w:pPr>
        <w:spacing w:after="0" w:line="240" w:lineRule="auto"/>
      </w:pPr>
      <w:r>
        <w:separator/>
      </w:r>
    </w:p>
  </w:endnote>
  <w:endnote w:type="continuationSeparator" w:id="0">
    <w:p w14:paraId="6B221D82" w14:textId="77777777" w:rsidR="000D2ED1" w:rsidRDefault="000D2ED1" w:rsidP="0046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aford">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7B65" w14:textId="04D5640A" w:rsidR="00462A7C" w:rsidRPr="00462A7C" w:rsidRDefault="00462A7C" w:rsidP="00462A7C">
    <w:pPr>
      <w:pStyle w:val="Footer"/>
      <w:jc w:val="center"/>
      <w:rPr>
        <w:rFonts w:ascii="Seaford" w:hAnsi="Seaford"/>
        <w:color w:val="333333"/>
      </w:rPr>
    </w:pPr>
    <w:r w:rsidRPr="00462A7C">
      <w:rPr>
        <w:rFonts w:ascii="Seaford" w:hAnsi="Seaford"/>
        <w:color w:val="333333"/>
      </w:rPr>
      <w:t xml:space="preserve">- </w:t>
    </w:r>
    <w:r w:rsidRPr="00462A7C">
      <w:rPr>
        <w:rFonts w:ascii="Seaford" w:hAnsi="Seaford"/>
        <w:color w:val="333333"/>
        <w:sz w:val="22"/>
        <w:szCs w:val="22"/>
      </w:rPr>
      <w:fldChar w:fldCharType="begin"/>
    </w:r>
    <w:r w:rsidRPr="00462A7C">
      <w:rPr>
        <w:rFonts w:ascii="Seaford" w:hAnsi="Seaford"/>
        <w:color w:val="333333"/>
        <w:sz w:val="22"/>
        <w:szCs w:val="22"/>
      </w:rPr>
      <w:instrText xml:space="preserve"> PAGE   \* MERGEFORMAT </w:instrText>
    </w:r>
    <w:r w:rsidRPr="00462A7C">
      <w:rPr>
        <w:rFonts w:ascii="Seaford" w:hAnsi="Seaford"/>
        <w:color w:val="333333"/>
        <w:sz w:val="22"/>
        <w:szCs w:val="22"/>
      </w:rPr>
      <w:fldChar w:fldCharType="separate"/>
    </w:r>
    <w:r w:rsidRPr="00462A7C">
      <w:rPr>
        <w:rFonts w:ascii="Seaford" w:hAnsi="Seaford"/>
        <w:noProof/>
        <w:color w:val="333333"/>
        <w:sz w:val="22"/>
        <w:szCs w:val="22"/>
      </w:rPr>
      <w:t>1</w:t>
    </w:r>
    <w:r w:rsidRPr="00462A7C">
      <w:rPr>
        <w:rFonts w:ascii="Seaford" w:hAnsi="Seaford"/>
        <w:noProof/>
        <w:color w:val="333333"/>
        <w:sz w:val="22"/>
        <w:szCs w:val="22"/>
      </w:rPr>
      <w:fldChar w:fldCharType="end"/>
    </w:r>
    <w:r w:rsidRPr="00462A7C">
      <w:rPr>
        <w:rFonts w:ascii="Seaford" w:hAnsi="Seaford"/>
        <w:noProof/>
        <w:color w:val="33333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1FCBF" w14:textId="77777777" w:rsidR="000D2ED1" w:rsidRDefault="000D2ED1" w:rsidP="00462A7C">
      <w:pPr>
        <w:spacing w:after="0" w:line="240" w:lineRule="auto"/>
      </w:pPr>
      <w:r>
        <w:separator/>
      </w:r>
    </w:p>
  </w:footnote>
  <w:footnote w:type="continuationSeparator" w:id="0">
    <w:p w14:paraId="21600E50" w14:textId="77777777" w:rsidR="000D2ED1" w:rsidRDefault="000D2ED1" w:rsidP="0046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2C26" w14:textId="5DF51FB5" w:rsidR="00462A7C" w:rsidRPr="00462A7C" w:rsidRDefault="00462A7C" w:rsidP="00462A7C">
    <w:pPr>
      <w:pStyle w:val="Header"/>
      <w:shd w:val="clear" w:color="auto" w:fill="49497F"/>
      <w:spacing w:line="276" w:lineRule="auto"/>
      <w:jc w:val="center"/>
      <w:rPr>
        <w:rFonts w:ascii="Seaford" w:hAnsi="Seaford"/>
        <w:b/>
        <w:bCs/>
        <w:color w:val="FFFFFF" w:themeColor="background1"/>
      </w:rPr>
    </w:pPr>
    <w:r w:rsidRPr="00462A7C">
      <w:rPr>
        <w:rFonts w:ascii="Seaford" w:hAnsi="Seaford"/>
        <w:b/>
        <w:bCs/>
        <w:color w:val="FFFFFF" w:themeColor="background1"/>
      </w:rPr>
      <w:t>[Your Town/County] Transportation Safety Action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157"/>
    <w:multiLevelType w:val="hybridMultilevel"/>
    <w:tmpl w:val="EE98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DA4008"/>
    <w:multiLevelType w:val="hybridMultilevel"/>
    <w:tmpl w:val="6B029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3078F"/>
    <w:multiLevelType w:val="hybridMultilevel"/>
    <w:tmpl w:val="603A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E46C5"/>
    <w:multiLevelType w:val="hybridMultilevel"/>
    <w:tmpl w:val="76DA1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627A"/>
    <w:multiLevelType w:val="multilevel"/>
    <w:tmpl w:val="36189C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2E2148"/>
    <w:multiLevelType w:val="hybridMultilevel"/>
    <w:tmpl w:val="0D3C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613AE"/>
    <w:multiLevelType w:val="hybridMultilevel"/>
    <w:tmpl w:val="403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385023"/>
    <w:multiLevelType w:val="hybridMultilevel"/>
    <w:tmpl w:val="30209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8C4846"/>
    <w:multiLevelType w:val="hybridMultilevel"/>
    <w:tmpl w:val="BD0A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4751844">
    <w:abstractNumId w:val="4"/>
  </w:num>
  <w:num w:numId="2" w16cid:durableId="171342424">
    <w:abstractNumId w:val="7"/>
  </w:num>
  <w:num w:numId="3" w16cid:durableId="324668166">
    <w:abstractNumId w:val="5"/>
  </w:num>
  <w:num w:numId="4" w16cid:durableId="454492376">
    <w:abstractNumId w:val="1"/>
  </w:num>
  <w:num w:numId="5" w16cid:durableId="853030638">
    <w:abstractNumId w:val="3"/>
  </w:num>
  <w:num w:numId="6" w16cid:durableId="1815684214">
    <w:abstractNumId w:val="2"/>
  </w:num>
  <w:num w:numId="7" w16cid:durableId="927232035">
    <w:abstractNumId w:val="6"/>
  </w:num>
  <w:num w:numId="8" w16cid:durableId="1227037253">
    <w:abstractNumId w:val="0"/>
  </w:num>
  <w:num w:numId="9" w16cid:durableId="45988128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Day">
    <w15:presenceInfo w15:providerId="AD" w15:userId="S::mday@centralpinesnc.gov::7c0c0535-7fd7-4a3c-9c0b-730ff6de10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49497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EB6"/>
    <w:rsid w:val="000017BF"/>
    <w:rsid w:val="000050F6"/>
    <w:rsid w:val="00005F0A"/>
    <w:rsid w:val="00021009"/>
    <w:rsid w:val="00023F10"/>
    <w:rsid w:val="0003214D"/>
    <w:rsid w:val="00043914"/>
    <w:rsid w:val="00050A83"/>
    <w:rsid w:val="000635F8"/>
    <w:rsid w:val="00065B8E"/>
    <w:rsid w:val="00067DDE"/>
    <w:rsid w:val="0007112A"/>
    <w:rsid w:val="000738B9"/>
    <w:rsid w:val="00081942"/>
    <w:rsid w:val="00083E2E"/>
    <w:rsid w:val="000A06B0"/>
    <w:rsid w:val="000A1E70"/>
    <w:rsid w:val="000A3CC5"/>
    <w:rsid w:val="000A7359"/>
    <w:rsid w:val="000A774D"/>
    <w:rsid w:val="000C0E94"/>
    <w:rsid w:val="000D2ED1"/>
    <w:rsid w:val="000E13E7"/>
    <w:rsid w:val="000E16BC"/>
    <w:rsid w:val="000E4C31"/>
    <w:rsid w:val="000F5E73"/>
    <w:rsid w:val="000F74DE"/>
    <w:rsid w:val="00106456"/>
    <w:rsid w:val="001115CE"/>
    <w:rsid w:val="00112FA1"/>
    <w:rsid w:val="0011414F"/>
    <w:rsid w:val="00117F39"/>
    <w:rsid w:val="00122721"/>
    <w:rsid w:val="00122D8A"/>
    <w:rsid w:val="00123C3A"/>
    <w:rsid w:val="00137521"/>
    <w:rsid w:val="00144D79"/>
    <w:rsid w:val="00146F40"/>
    <w:rsid w:val="00156647"/>
    <w:rsid w:val="00163B7A"/>
    <w:rsid w:val="00174B14"/>
    <w:rsid w:val="00176496"/>
    <w:rsid w:val="00180BD9"/>
    <w:rsid w:val="00181926"/>
    <w:rsid w:val="00193183"/>
    <w:rsid w:val="001A2AE6"/>
    <w:rsid w:val="001A3324"/>
    <w:rsid w:val="001A6F63"/>
    <w:rsid w:val="001B175D"/>
    <w:rsid w:val="001B1F02"/>
    <w:rsid w:val="001B40E9"/>
    <w:rsid w:val="001C000F"/>
    <w:rsid w:val="001C0F8B"/>
    <w:rsid w:val="001C652D"/>
    <w:rsid w:val="001C7E81"/>
    <w:rsid w:val="001E561E"/>
    <w:rsid w:val="001F0A6F"/>
    <w:rsid w:val="001F0FAE"/>
    <w:rsid w:val="001F2A51"/>
    <w:rsid w:val="001F4A6D"/>
    <w:rsid w:val="002056A5"/>
    <w:rsid w:val="00220E36"/>
    <w:rsid w:val="00222468"/>
    <w:rsid w:val="00222730"/>
    <w:rsid w:val="002242D7"/>
    <w:rsid w:val="0022647C"/>
    <w:rsid w:val="00226C7E"/>
    <w:rsid w:val="00231E94"/>
    <w:rsid w:val="00233CD4"/>
    <w:rsid w:val="00243920"/>
    <w:rsid w:val="002573A4"/>
    <w:rsid w:val="0025776F"/>
    <w:rsid w:val="00273882"/>
    <w:rsid w:val="00284AED"/>
    <w:rsid w:val="002A2B6F"/>
    <w:rsid w:val="002A3EE0"/>
    <w:rsid w:val="002A6E1F"/>
    <w:rsid w:val="002B070D"/>
    <w:rsid w:val="002B4A68"/>
    <w:rsid w:val="002B65D7"/>
    <w:rsid w:val="002C3BC2"/>
    <w:rsid w:val="002C4523"/>
    <w:rsid w:val="002C6E73"/>
    <w:rsid w:val="002D1212"/>
    <w:rsid w:val="002D6D93"/>
    <w:rsid w:val="002E0B07"/>
    <w:rsid w:val="002F57A6"/>
    <w:rsid w:val="00306667"/>
    <w:rsid w:val="00306827"/>
    <w:rsid w:val="003077A1"/>
    <w:rsid w:val="00316BF3"/>
    <w:rsid w:val="00317A53"/>
    <w:rsid w:val="00321F75"/>
    <w:rsid w:val="0033447A"/>
    <w:rsid w:val="0033523B"/>
    <w:rsid w:val="00335324"/>
    <w:rsid w:val="00344663"/>
    <w:rsid w:val="00345CC7"/>
    <w:rsid w:val="00353482"/>
    <w:rsid w:val="0036104C"/>
    <w:rsid w:val="003612F1"/>
    <w:rsid w:val="00362444"/>
    <w:rsid w:val="003751D7"/>
    <w:rsid w:val="003775D7"/>
    <w:rsid w:val="00380744"/>
    <w:rsid w:val="003826CF"/>
    <w:rsid w:val="00382966"/>
    <w:rsid w:val="003844BD"/>
    <w:rsid w:val="00392110"/>
    <w:rsid w:val="003A2012"/>
    <w:rsid w:val="003A434A"/>
    <w:rsid w:val="003B3145"/>
    <w:rsid w:val="003B7ADE"/>
    <w:rsid w:val="003C1972"/>
    <w:rsid w:val="003C22D3"/>
    <w:rsid w:val="003D0A23"/>
    <w:rsid w:val="003D3617"/>
    <w:rsid w:val="003E152B"/>
    <w:rsid w:val="003E3186"/>
    <w:rsid w:val="003E327B"/>
    <w:rsid w:val="003E39F2"/>
    <w:rsid w:val="003E3FD8"/>
    <w:rsid w:val="003E5057"/>
    <w:rsid w:val="003F2417"/>
    <w:rsid w:val="003F349E"/>
    <w:rsid w:val="003F4688"/>
    <w:rsid w:val="003F46FC"/>
    <w:rsid w:val="003F78FC"/>
    <w:rsid w:val="0040223D"/>
    <w:rsid w:val="004031E7"/>
    <w:rsid w:val="00410C9C"/>
    <w:rsid w:val="0041781D"/>
    <w:rsid w:val="0043091B"/>
    <w:rsid w:val="004334D9"/>
    <w:rsid w:val="004408F6"/>
    <w:rsid w:val="00453BFF"/>
    <w:rsid w:val="00453C8B"/>
    <w:rsid w:val="00454A28"/>
    <w:rsid w:val="00457B4E"/>
    <w:rsid w:val="00462A7C"/>
    <w:rsid w:val="00467F60"/>
    <w:rsid w:val="00477CBE"/>
    <w:rsid w:val="00483601"/>
    <w:rsid w:val="004844C8"/>
    <w:rsid w:val="004B7078"/>
    <w:rsid w:val="004C109C"/>
    <w:rsid w:val="004C7F45"/>
    <w:rsid w:val="004D1408"/>
    <w:rsid w:val="004E0DE6"/>
    <w:rsid w:val="004E3797"/>
    <w:rsid w:val="004E48B0"/>
    <w:rsid w:val="004F1588"/>
    <w:rsid w:val="004F1A7C"/>
    <w:rsid w:val="004F3965"/>
    <w:rsid w:val="004F7993"/>
    <w:rsid w:val="00502219"/>
    <w:rsid w:val="00515A9C"/>
    <w:rsid w:val="00516157"/>
    <w:rsid w:val="00523A97"/>
    <w:rsid w:val="005325D6"/>
    <w:rsid w:val="00533550"/>
    <w:rsid w:val="005514C6"/>
    <w:rsid w:val="00557D1F"/>
    <w:rsid w:val="00567AED"/>
    <w:rsid w:val="005727E1"/>
    <w:rsid w:val="00573DE0"/>
    <w:rsid w:val="00590885"/>
    <w:rsid w:val="005928AF"/>
    <w:rsid w:val="00593576"/>
    <w:rsid w:val="005945AF"/>
    <w:rsid w:val="0059646E"/>
    <w:rsid w:val="005B5C4C"/>
    <w:rsid w:val="005B7423"/>
    <w:rsid w:val="005C0AFF"/>
    <w:rsid w:val="005C1AC8"/>
    <w:rsid w:val="005D5A8F"/>
    <w:rsid w:val="005E08C9"/>
    <w:rsid w:val="005F01D5"/>
    <w:rsid w:val="005F1467"/>
    <w:rsid w:val="005F58AF"/>
    <w:rsid w:val="0060009D"/>
    <w:rsid w:val="00602A74"/>
    <w:rsid w:val="00613581"/>
    <w:rsid w:val="00615521"/>
    <w:rsid w:val="0062166F"/>
    <w:rsid w:val="0062248D"/>
    <w:rsid w:val="00622E4D"/>
    <w:rsid w:val="00626F59"/>
    <w:rsid w:val="00630E5D"/>
    <w:rsid w:val="00635351"/>
    <w:rsid w:val="006435C8"/>
    <w:rsid w:val="0064504D"/>
    <w:rsid w:val="00645CE9"/>
    <w:rsid w:val="00660918"/>
    <w:rsid w:val="00664FCE"/>
    <w:rsid w:val="00673D18"/>
    <w:rsid w:val="00675412"/>
    <w:rsid w:val="00676A28"/>
    <w:rsid w:val="006803C0"/>
    <w:rsid w:val="00685028"/>
    <w:rsid w:val="0069173E"/>
    <w:rsid w:val="00692DFC"/>
    <w:rsid w:val="00693E18"/>
    <w:rsid w:val="006A13C2"/>
    <w:rsid w:val="006A191F"/>
    <w:rsid w:val="006A4313"/>
    <w:rsid w:val="006A727A"/>
    <w:rsid w:val="006A75BF"/>
    <w:rsid w:val="006B036E"/>
    <w:rsid w:val="006B2D89"/>
    <w:rsid w:val="006B3CD5"/>
    <w:rsid w:val="006B58C8"/>
    <w:rsid w:val="006B68B9"/>
    <w:rsid w:val="006D2AE7"/>
    <w:rsid w:val="006D2BFE"/>
    <w:rsid w:val="006D2D31"/>
    <w:rsid w:val="006D7186"/>
    <w:rsid w:val="006E16D7"/>
    <w:rsid w:val="006E4365"/>
    <w:rsid w:val="006F5F69"/>
    <w:rsid w:val="007005B6"/>
    <w:rsid w:val="00702303"/>
    <w:rsid w:val="00702434"/>
    <w:rsid w:val="00704385"/>
    <w:rsid w:val="00725833"/>
    <w:rsid w:val="00726AD7"/>
    <w:rsid w:val="00736021"/>
    <w:rsid w:val="00741945"/>
    <w:rsid w:val="0074739E"/>
    <w:rsid w:val="00752700"/>
    <w:rsid w:val="00753F46"/>
    <w:rsid w:val="0075707F"/>
    <w:rsid w:val="00757506"/>
    <w:rsid w:val="00761D86"/>
    <w:rsid w:val="00781C05"/>
    <w:rsid w:val="007859E1"/>
    <w:rsid w:val="00786DFA"/>
    <w:rsid w:val="00794D7C"/>
    <w:rsid w:val="007A00F2"/>
    <w:rsid w:val="007B1A6E"/>
    <w:rsid w:val="007B222D"/>
    <w:rsid w:val="007C5815"/>
    <w:rsid w:val="007C722F"/>
    <w:rsid w:val="007D4183"/>
    <w:rsid w:val="007E30D7"/>
    <w:rsid w:val="007E53A0"/>
    <w:rsid w:val="007F7434"/>
    <w:rsid w:val="007F7579"/>
    <w:rsid w:val="008009F9"/>
    <w:rsid w:val="00805912"/>
    <w:rsid w:val="00811062"/>
    <w:rsid w:val="008124B7"/>
    <w:rsid w:val="00817043"/>
    <w:rsid w:val="008176D6"/>
    <w:rsid w:val="00821106"/>
    <w:rsid w:val="00823A72"/>
    <w:rsid w:val="008301CD"/>
    <w:rsid w:val="00836926"/>
    <w:rsid w:val="008415DA"/>
    <w:rsid w:val="008503F8"/>
    <w:rsid w:val="008511B9"/>
    <w:rsid w:val="00851433"/>
    <w:rsid w:val="00852880"/>
    <w:rsid w:val="00857BEB"/>
    <w:rsid w:val="0087512E"/>
    <w:rsid w:val="0089584F"/>
    <w:rsid w:val="008B3AA9"/>
    <w:rsid w:val="008B5C61"/>
    <w:rsid w:val="008B7084"/>
    <w:rsid w:val="008B7592"/>
    <w:rsid w:val="008C0231"/>
    <w:rsid w:val="008C69C1"/>
    <w:rsid w:val="008C7288"/>
    <w:rsid w:val="008D5D31"/>
    <w:rsid w:val="008E1B62"/>
    <w:rsid w:val="008E4270"/>
    <w:rsid w:val="008F5DC6"/>
    <w:rsid w:val="008F61B9"/>
    <w:rsid w:val="00902EEF"/>
    <w:rsid w:val="00905F9B"/>
    <w:rsid w:val="00906B45"/>
    <w:rsid w:val="00912043"/>
    <w:rsid w:val="009121EC"/>
    <w:rsid w:val="00913CE0"/>
    <w:rsid w:val="00921662"/>
    <w:rsid w:val="009402BF"/>
    <w:rsid w:val="00945C3D"/>
    <w:rsid w:val="00945C9C"/>
    <w:rsid w:val="00946828"/>
    <w:rsid w:val="00946D1A"/>
    <w:rsid w:val="00955E3B"/>
    <w:rsid w:val="00960EBC"/>
    <w:rsid w:val="00961721"/>
    <w:rsid w:val="009739E3"/>
    <w:rsid w:val="00975DED"/>
    <w:rsid w:val="009808ED"/>
    <w:rsid w:val="00980C40"/>
    <w:rsid w:val="00991B30"/>
    <w:rsid w:val="009A02C3"/>
    <w:rsid w:val="009B48BA"/>
    <w:rsid w:val="009B6DEB"/>
    <w:rsid w:val="009C0556"/>
    <w:rsid w:val="009C0DBE"/>
    <w:rsid w:val="009C4C95"/>
    <w:rsid w:val="009D4D93"/>
    <w:rsid w:val="009D5847"/>
    <w:rsid w:val="009E3305"/>
    <w:rsid w:val="009E6B21"/>
    <w:rsid w:val="009F014D"/>
    <w:rsid w:val="00A24890"/>
    <w:rsid w:val="00A269A4"/>
    <w:rsid w:val="00A34702"/>
    <w:rsid w:val="00A509D9"/>
    <w:rsid w:val="00A50D2B"/>
    <w:rsid w:val="00A57FA5"/>
    <w:rsid w:val="00A72AF1"/>
    <w:rsid w:val="00A72DF9"/>
    <w:rsid w:val="00A744DA"/>
    <w:rsid w:val="00A8230D"/>
    <w:rsid w:val="00A85574"/>
    <w:rsid w:val="00A8714C"/>
    <w:rsid w:val="00A95DBA"/>
    <w:rsid w:val="00A969DA"/>
    <w:rsid w:val="00AA17FE"/>
    <w:rsid w:val="00AA289B"/>
    <w:rsid w:val="00AA5B6A"/>
    <w:rsid w:val="00AB598B"/>
    <w:rsid w:val="00AB5BD4"/>
    <w:rsid w:val="00AC0B3C"/>
    <w:rsid w:val="00AC32FA"/>
    <w:rsid w:val="00AC3853"/>
    <w:rsid w:val="00AD0598"/>
    <w:rsid w:val="00AD277F"/>
    <w:rsid w:val="00AE3C31"/>
    <w:rsid w:val="00AE5641"/>
    <w:rsid w:val="00AE620C"/>
    <w:rsid w:val="00B05982"/>
    <w:rsid w:val="00B071DF"/>
    <w:rsid w:val="00B0757C"/>
    <w:rsid w:val="00B15075"/>
    <w:rsid w:val="00B1560E"/>
    <w:rsid w:val="00B1795B"/>
    <w:rsid w:val="00B21E44"/>
    <w:rsid w:val="00B36D8A"/>
    <w:rsid w:val="00B36E67"/>
    <w:rsid w:val="00B42C6B"/>
    <w:rsid w:val="00B45EC5"/>
    <w:rsid w:val="00B56140"/>
    <w:rsid w:val="00B626A5"/>
    <w:rsid w:val="00B647E9"/>
    <w:rsid w:val="00B6600A"/>
    <w:rsid w:val="00B66848"/>
    <w:rsid w:val="00B83F96"/>
    <w:rsid w:val="00B84660"/>
    <w:rsid w:val="00B8706E"/>
    <w:rsid w:val="00B920B4"/>
    <w:rsid w:val="00B93D90"/>
    <w:rsid w:val="00B94A76"/>
    <w:rsid w:val="00B94D91"/>
    <w:rsid w:val="00B9662F"/>
    <w:rsid w:val="00BA2C25"/>
    <w:rsid w:val="00BA3688"/>
    <w:rsid w:val="00BA65F8"/>
    <w:rsid w:val="00BA7736"/>
    <w:rsid w:val="00BB0A09"/>
    <w:rsid w:val="00BB141F"/>
    <w:rsid w:val="00BB19F1"/>
    <w:rsid w:val="00BC40D2"/>
    <w:rsid w:val="00BC538C"/>
    <w:rsid w:val="00BD1615"/>
    <w:rsid w:val="00BD18CD"/>
    <w:rsid w:val="00BD79AB"/>
    <w:rsid w:val="00BE079F"/>
    <w:rsid w:val="00BE1D2F"/>
    <w:rsid w:val="00BE5824"/>
    <w:rsid w:val="00C01AEC"/>
    <w:rsid w:val="00C02848"/>
    <w:rsid w:val="00C074DC"/>
    <w:rsid w:val="00C13B6C"/>
    <w:rsid w:val="00C20635"/>
    <w:rsid w:val="00C21094"/>
    <w:rsid w:val="00C32F80"/>
    <w:rsid w:val="00C5130F"/>
    <w:rsid w:val="00C52B31"/>
    <w:rsid w:val="00C61B5F"/>
    <w:rsid w:val="00C62C89"/>
    <w:rsid w:val="00C64DC9"/>
    <w:rsid w:val="00C65110"/>
    <w:rsid w:val="00C65C7D"/>
    <w:rsid w:val="00C67F25"/>
    <w:rsid w:val="00C81A93"/>
    <w:rsid w:val="00C8371C"/>
    <w:rsid w:val="00C85249"/>
    <w:rsid w:val="00C85647"/>
    <w:rsid w:val="00C92470"/>
    <w:rsid w:val="00C93BF2"/>
    <w:rsid w:val="00C94C99"/>
    <w:rsid w:val="00CA0403"/>
    <w:rsid w:val="00CA5841"/>
    <w:rsid w:val="00CB00F3"/>
    <w:rsid w:val="00CC0429"/>
    <w:rsid w:val="00CD40CD"/>
    <w:rsid w:val="00CD6612"/>
    <w:rsid w:val="00CD6B1E"/>
    <w:rsid w:val="00CE0473"/>
    <w:rsid w:val="00CE3E7D"/>
    <w:rsid w:val="00CF20D6"/>
    <w:rsid w:val="00CF45EA"/>
    <w:rsid w:val="00D01DC7"/>
    <w:rsid w:val="00D02A35"/>
    <w:rsid w:val="00D16F1D"/>
    <w:rsid w:val="00D1736E"/>
    <w:rsid w:val="00D17412"/>
    <w:rsid w:val="00D17A42"/>
    <w:rsid w:val="00D26BAD"/>
    <w:rsid w:val="00D27102"/>
    <w:rsid w:val="00D41BD8"/>
    <w:rsid w:val="00D433BB"/>
    <w:rsid w:val="00D47F89"/>
    <w:rsid w:val="00D57B4A"/>
    <w:rsid w:val="00D707AF"/>
    <w:rsid w:val="00D71E0F"/>
    <w:rsid w:val="00D7413C"/>
    <w:rsid w:val="00D74D98"/>
    <w:rsid w:val="00D805DE"/>
    <w:rsid w:val="00DA05DB"/>
    <w:rsid w:val="00DA3558"/>
    <w:rsid w:val="00DA5C00"/>
    <w:rsid w:val="00DA7E52"/>
    <w:rsid w:val="00DA7EB5"/>
    <w:rsid w:val="00DB748D"/>
    <w:rsid w:val="00DD391D"/>
    <w:rsid w:val="00DF0DDC"/>
    <w:rsid w:val="00DF3104"/>
    <w:rsid w:val="00E04CB5"/>
    <w:rsid w:val="00E1019E"/>
    <w:rsid w:val="00E12EA7"/>
    <w:rsid w:val="00E13758"/>
    <w:rsid w:val="00E14CA3"/>
    <w:rsid w:val="00E1540A"/>
    <w:rsid w:val="00E2054D"/>
    <w:rsid w:val="00E21E7B"/>
    <w:rsid w:val="00E24FD0"/>
    <w:rsid w:val="00E35E43"/>
    <w:rsid w:val="00E401E7"/>
    <w:rsid w:val="00E425D7"/>
    <w:rsid w:val="00E42F8A"/>
    <w:rsid w:val="00E46A79"/>
    <w:rsid w:val="00E47DDB"/>
    <w:rsid w:val="00E56AA8"/>
    <w:rsid w:val="00E61166"/>
    <w:rsid w:val="00E7179A"/>
    <w:rsid w:val="00E72B16"/>
    <w:rsid w:val="00E7547B"/>
    <w:rsid w:val="00E950BC"/>
    <w:rsid w:val="00E976B5"/>
    <w:rsid w:val="00E97AD1"/>
    <w:rsid w:val="00EA09C6"/>
    <w:rsid w:val="00EB3DF9"/>
    <w:rsid w:val="00EB7335"/>
    <w:rsid w:val="00EC2B7E"/>
    <w:rsid w:val="00ED4CB8"/>
    <w:rsid w:val="00EE3640"/>
    <w:rsid w:val="00EE4F62"/>
    <w:rsid w:val="00EF0292"/>
    <w:rsid w:val="00EF40A2"/>
    <w:rsid w:val="00EF7893"/>
    <w:rsid w:val="00F00025"/>
    <w:rsid w:val="00F01575"/>
    <w:rsid w:val="00F021A6"/>
    <w:rsid w:val="00F02B3B"/>
    <w:rsid w:val="00F07B33"/>
    <w:rsid w:val="00F10A20"/>
    <w:rsid w:val="00F141CC"/>
    <w:rsid w:val="00F17834"/>
    <w:rsid w:val="00F21063"/>
    <w:rsid w:val="00F21323"/>
    <w:rsid w:val="00F2303F"/>
    <w:rsid w:val="00F27D81"/>
    <w:rsid w:val="00F30DD0"/>
    <w:rsid w:val="00F31EE0"/>
    <w:rsid w:val="00F45119"/>
    <w:rsid w:val="00F47D82"/>
    <w:rsid w:val="00F51A0E"/>
    <w:rsid w:val="00F53E0E"/>
    <w:rsid w:val="00F62E3E"/>
    <w:rsid w:val="00F6657F"/>
    <w:rsid w:val="00F77EB6"/>
    <w:rsid w:val="00F866D4"/>
    <w:rsid w:val="00F961A0"/>
    <w:rsid w:val="00FA3DBE"/>
    <w:rsid w:val="00FA4FB6"/>
    <w:rsid w:val="00FC205A"/>
    <w:rsid w:val="00FD76C1"/>
    <w:rsid w:val="00FE30CB"/>
    <w:rsid w:val="00FF59DF"/>
    <w:rsid w:val="00FF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497f"/>
    </o:shapedefaults>
    <o:shapelayout v:ext="edit">
      <o:idmap v:ext="edit" data="2"/>
    </o:shapelayout>
  </w:shapeDefaults>
  <w:decimalSymbol w:val="."/>
  <w:listSeparator w:val=","/>
  <w14:docId w14:val="1CA58BA1"/>
  <w15:chartTrackingRefBased/>
  <w15:docId w15:val="{738E358A-F45D-40B7-A38C-31BD4AAD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E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77E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77E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77E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7E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E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E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E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E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E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7E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7E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7E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7E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E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E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E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EB6"/>
    <w:rPr>
      <w:rFonts w:eastAsiaTheme="majorEastAsia" w:cstheme="majorBidi"/>
      <w:color w:val="272727" w:themeColor="text1" w:themeTint="D8"/>
    </w:rPr>
  </w:style>
  <w:style w:type="paragraph" w:styleId="Title">
    <w:name w:val="Title"/>
    <w:basedOn w:val="Normal"/>
    <w:next w:val="Normal"/>
    <w:link w:val="TitleChar"/>
    <w:uiPriority w:val="10"/>
    <w:qFormat/>
    <w:rsid w:val="00F77E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E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E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E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EB6"/>
    <w:pPr>
      <w:spacing w:before="160"/>
      <w:jc w:val="center"/>
    </w:pPr>
    <w:rPr>
      <w:i/>
      <w:iCs/>
      <w:color w:val="404040" w:themeColor="text1" w:themeTint="BF"/>
    </w:rPr>
  </w:style>
  <w:style w:type="character" w:customStyle="1" w:styleId="QuoteChar">
    <w:name w:val="Quote Char"/>
    <w:basedOn w:val="DefaultParagraphFont"/>
    <w:link w:val="Quote"/>
    <w:uiPriority w:val="29"/>
    <w:rsid w:val="00F77EB6"/>
    <w:rPr>
      <w:i/>
      <w:iCs/>
      <w:color w:val="404040" w:themeColor="text1" w:themeTint="BF"/>
    </w:rPr>
  </w:style>
  <w:style w:type="paragraph" w:styleId="ListParagraph">
    <w:name w:val="List Paragraph"/>
    <w:basedOn w:val="Normal"/>
    <w:uiPriority w:val="34"/>
    <w:qFormat/>
    <w:rsid w:val="00F77EB6"/>
    <w:pPr>
      <w:ind w:left="720"/>
      <w:contextualSpacing/>
    </w:pPr>
  </w:style>
  <w:style w:type="character" w:styleId="IntenseEmphasis">
    <w:name w:val="Intense Emphasis"/>
    <w:basedOn w:val="DefaultParagraphFont"/>
    <w:uiPriority w:val="21"/>
    <w:qFormat/>
    <w:rsid w:val="00F77EB6"/>
    <w:rPr>
      <w:i/>
      <w:iCs/>
      <w:color w:val="0F4761" w:themeColor="accent1" w:themeShade="BF"/>
    </w:rPr>
  </w:style>
  <w:style w:type="paragraph" w:styleId="IntenseQuote">
    <w:name w:val="Intense Quote"/>
    <w:basedOn w:val="Normal"/>
    <w:next w:val="Normal"/>
    <w:link w:val="IntenseQuoteChar"/>
    <w:uiPriority w:val="30"/>
    <w:qFormat/>
    <w:rsid w:val="00F77E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EB6"/>
    <w:rPr>
      <w:i/>
      <w:iCs/>
      <w:color w:val="0F4761" w:themeColor="accent1" w:themeShade="BF"/>
    </w:rPr>
  </w:style>
  <w:style w:type="character" w:styleId="IntenseReference">
    <w:name w:val="Intense Reference"/>
    <w:basedOn w:val="DefaultParagraphFont"/>
    <w:uiPriority w:val="32"/>
    <w:qFormat/>
    <w:rsid w:val="00F77EB6"/>
    <w:rPr>
      <w:b/>
      <w:bCs/>
      <w:smallCaps/>
      <w:color w:val="0F4761" w:themeColor="accent1" w:themeShade="BF"/>
      <w:spacing w:val="5"/>
    </w:rPr>
  </w:style>
  <w:style w:type="paragraph" w:customStyle="1" w:styleId="SAPStylePrimaryHeading">
    <w:name w:val="SAP Style Primary Heading"/>
    <w:basedOn w:val="Normal"/>
    <w:link w:val="SAPStylePrimaryHeadingChar"/>
    <w:qFormat/>
    <w:rsid w:val="00D01DC7"/>
    <w:rPr>
      <w:rFonts w:ascii="Seaford" w:hAnsi="Seaford"/>
      <w:b/>
      <w:color w:val="49497F"/>
      <w:sz w:val="32"/>
    </w:rPr>
  </w:style>
  <w:style w:type="character" w:customStyle="1" w:styleId="SAPStylePrimaryHeadingChar">
    <w:name w:val="SAP Style Primary Heading Char"/>
    <w:basedOn w:val="DefaultParagraphFont"/>
    <w:link w:val="SAPStylePrimaryHeading"/>
    <w:rsid w:val="00D01DC7"/>
    <w:rPr>
      <w:rFonts w:ascii="Seaford" w:hAnsi="Seaford"/>
      <w:b/>
      <w:color w:val="49497F"/>
      <w:sz w:val="32"/>
    </w:rPr>
  </w:style>
  <w:style w:type="paragraph" w:customStyle="1" w:styleId="SAPStyleSubheading">
    <w:name w:val="SAP Style Subheading"/>
    <w:basedOn w:val="SAPStylePrimaryHeading"/>
    <w:link w:val="SAPStyleSubheadingChar"/>
    <w:qFormat/>
    <w:rsid w:val="00D01DC7"/>
    <w:rPr>
      <w:b w:val="0"/>
      <w:i/>
      <w:sz w:val="28"/>
    </w:rPr>
  </w:style>
  <w:style w:type="character" w:customStyle="1" w:styleId="SAPStyleSubheadingChar">
    <w:name w:val="SAP Style Subheading Char"/>
    <w:basedOn w:val="SAPStylePrimaryHeadingChar"/>
    <w:link w:val="SAPStyleSubheading"/>
    <w:rsid w:val="00D01DC7"/>
    <w:rPr>
      <w:rFonts w:ascii="Seaford" w:hAnsi="Seaford"/>
      <w:b w:val="0"/>
      <w:i/>
      <w:color w:val="49497F"/>
      <w:sz w:val="28"/>
    </w:rPr>
  </w:style>
  <w:style w:type="paragraph" w:customStyle="1" w:styleId="SAPStyleBodyText">
    <w:name w:val="SAP Style Body Text"/>
    <w:basedOn w:val="SAPStyleSubheading"/>
    <w:link w:val="SAPStyleBodyTextChar"/>
    <w:qFormat/>
    <w:rsid w:val="00D01DC7"/>
    <w:rPr>
      <w:i w:val="0"/>
      <w:color w:val="333333"/>
      <w:sz w:val="22"/>
    </w:rPr>
  </w:style>
  <w:style w:type="character" w:customStyle="1" w:styleId="SAPStyleBodyTextChar">
    <w:name w:val="SAP Style Body Text Char"/>
    <w:basedOn w:val="SAPStyleSubheadingChar"/>
    <w:link w:val="SAPStyleBodyText"/>
    <w:rsid w:val="00D01DC7"/>
    <w:rPr>
      <w:rFonts w:ascii="Seaford" w:hAnsi="Seaford"/>
      <w:b w:val="0"/>
      <w:i w:val="0"/>
      <w:color w:val="333333"/>
      <w:sz w:val="22"/>
    </w:rPr>
  </w:style>
  <w:style w:type="character" w:styleId="CommentReference">
    <w:name w:val="annotation reference"/>
    <w:basedOn w:val="DefaultParagraphFont"/>
    <w:uiPriority w:val="99"/>
    <w:semiHidden/>
    <w:unhideWhenUsed/>
    <w:rsid w:val="00D01DC7"/>
    <w:rPr>
      <w:sz w:val="16"/>
      <w:szCs w:val="16"/>
    </w:rPr>
  </w:style>
  <w:style w:type="paragraph" w:styleId="CommentText">
    <w:name w:val="annotation text"/>
    <w:basedOn w:val="Normal"/>
    <w:link w:val="CommentTextChar"/>
    <w:uiPriority w:val="99"/>
    <w:unhideWhenUsed/>
    <w:rsid w:val="00D01DC7"/>
    <w:pPr>
      <w:spacing w:line="240" w:lineRule="auto"/>
    </w:pPr>
    <w:rPr>
      <w:sz w:val="20"/>
      <w:szCs w:val="20"/>
    </w:rPr>
  </w:style>
  <w:style w:type="character" w:customStyle="1" w:styleId="CommentTextChar">
    <w:name w:val="Comment Text Char"/>
    <w:basedOn w:val="DefaultParagraphFont"/>
    <w:link w:val="CommentText"/>
    <w:uiPriority w:val="99"/>
    <w:rsid w:val="00D01DC7"/>
    <w:rPr>
      <w:sz w:val="20"/>
      <w:szCs w:val="20"/>
    </w:rPr>
  </w:style>
  <w:style w:type="paragraph" w:styleId="CommentSubject">
    <w:name w:val="annotation subject"/>
    <w:basedOn w:val="CommentText"/>
    <w:next w:val="CommentText"/>
    <w:link w:val="CommentSubjectChar"/>
    <w:uiPriority w:val="99"/>
    <w:semiHidden/>
    <w:unhideWhenUsed/>
    <w:rsid w:val="00D01DC7"/>
    <w:rPr>
      <w:b/>
      <w:bCs/>
    </w:rPr>
  </w:style>
  <w:style w:type="character" w:customStyle="1" w:styleId="CommentSubjectChar">
    <w:name w:val="Comment Subject Char"/>
    <w:basedOn w:val="CommentTextChar"/>
    <w:link w:val="CommentSubject"/>
    <w:uiPriority w:val="99"/>
    <w:semiHidden/>
    <w:rsid w:val="00D01DC7"/>
    <w:rPr>
      <w:b/>
      <w:bCs/>
      <w:sz w:val="20"/>
      <w:szCs w:val="20"/>
    </w:rPr>
  </w:style>
  <w:style w:type="paragraph" w:styleId="Header">
    <w:name w:val="header"/>
    <w:basedOn w:val="Normal"/>
    <w:link w:val="HeaderChar"/>
    <w:uiPriority w:val="99"/>
    <w:unhideWhenUsed/>
    <w:rsid w:val="00462A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2A7C"/>
  </w:style>
  <w:style w:type="paragraph" w:styleId="Footer">
    <w:name w:val="footer"/>
    <w:basedOn w:val="Normal"/>
    <w:link w:val="FooterChar"/>
    <w:uiPriority w:val="99"/>
    <w:unhideWhenUsed/>
    <w:rsid w:val="00462A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2A7C"/>
  </w:style>
  <w:style w:type="character" w:styleId="Hyperlink">
    <w:name w:val="Hyperlink"/>
    <w:basedOn w:val="DefaultParagraphFont"/>
    <w:uiPriority w:val="99"/>
    <w:unhideWhenUsed/>
    <w:rsid w:val="00C52B31"/>
    <w:rPr>
      <w:color w:val="467886" w:themeColor="hyperlink"/>
      <w:u w:val="single"/>
    </w:rPr>
  </w:style>
  <w:style w:type="character" w:styleId="UnresolvedMention">
    <w:name w:val="Unresolved Mention"/>
    <w:basedOn w:val="DefaultParagraphFont"/>
    <w:uiPriority w:val="99"/>
    <w:semiHidden/>
    <w:unhideWhenUsed/>
    <w:rsid w:val="00C52B31"/>
    <w:rPr>
      <w:color w:val="605E5C"/>
      <w:shd w:val="clear" w:color="auto" w:fill="E1DFDD"/>
    </w:rPr>
  </w:style>
  <w:style w:type="table" w:styleId="TableGrid">
    <w:name w:val="Table Grid"/>
    <w:basedOn w:val="TableNormal"/>
    <w:uiPriority w:val="39"/>
    <w:rsid w:val="00226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SAPStyleBodyText"/>
    <w:next w:val="SAPStyleBodyText"/>
    <w:autoRedefine/>
    <w:uiPriority w:val="39"/>
    <w:unhideWhenUsed/>
    <w:rsid w:val="004E48B0"/>
    <w:pPr>
      <w:spacing w:after="100"/>
    </w:pPr>
  </w:style>
  <w:style w:type="paragraph" w:styleId="TOC2">
    <w:name w:val="toc 2"/>
    <w:basedOn w:val="SAPStyleBodyText"/>
    <w:next w:val="SAPStyleBodyText"/>
    <w:autoRedefine/>
    <w:uiPriority w:val="39"/>
    <w:unhideWhenUsed/>
    <w:rsid w:val="004E48B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ncdot.gov/initiatives-policies/Transportation/stip/Pages/about.aspx" TargetMode="External"/><Relationship Id="rId1" Type="http://schemas.openxmlformats.org/officeDocument/2006/relationships/hyperlink" Target="https://connect.ncdot.gov/resources/safety/Pages/NC-Highway-Safety-Program-and-Projects.aspx" TargetMode="External"/></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4.png"/><Relationship Id="rId34" Type="http://schemas.openxmlformats.org/officeDocument/2006/relationships/hyperlink" Target="https://highways.dot.gov/safety/proven-safety-countermeasures/speed-safety-cameras" TargetMode="External"/><Relationship Id="rId42" Type="http://schemas.openxmlformats.org/officeDocument/2006/relationships/hyperlink" Target="https://highways.dot.gov/safety/proven-safety-countermeasures/road-diets-roadway-reconfiguration" TargetMode="External"/><Relationship Id="rId47" Type="http://schemas.openxmlformats.org/officeDocument/2006/relationships/hyperlink" Target="https://highways.dot.gov/safety/proven-safety-countermeasures/roadside-design-improvements-curves" TargetMode="External"/><Relationship Id="rId50" Type="http://schemas.openxmlformats.org/officeDocument/2006/relationships/hyperlink" Target="https://highways.dot.gov/safety/proven-safety-countermeasures/backplates-retroreflective-borders" TargetMode="External"/><Relationship Id="rId55" Type="http://schemas.openxmlformats.org/officeDocument/2006/relationships/hyperlink" Target="https://highways.dot.gov/safety/proven-safety-countermeasures/systemic-application-multiple-low-cost-countermeasures-stop"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hyperlink" Target="https://www.ncdot.gov/initiatives-policies/safety/ghsp/Pages/default.aspx" TargetMode="External"/><Relationship Id="rId32" Type="http://schemas.openxmlformats.org/officeDocument/2006/relationships/hyperlink" Target="https://highways.dot.gov/safety/proven-safety-countermeasures/search" TargetMode="External"/><Relationship Id="rId37" Type="http://schemas.openxmlformats.org/officeDocument/2006/relationships/hyperlink" Target="https://highways.dot.gov/safety/proven-safety-countermeasures/crosswalk-visibility-enhancements" TargetMode="External"/><Relationship Id="rId40" Type="http://schemas.openxmlformats.org/officeDocument/2006/relationships/hyperlink" Target="https://highways.dot.gov/safety/proven-safety-countermeasures/pedestrian-hybrid-beacons" TargetMode="External"/><Relationship Id="rId45" Type="http://schemas.openxmlformats.org/officeDocument/2006/relationships/hyperlink" Target="https://highways.dot.gov/safety/proven-safety-countermeasures/longitudinal-rumble-strips-and-stripes-two-lane-roads" TargetMode="External"/><Relationship Id="rId53" Type="http://schemas.openxmlformats.org/officeDocument/2006/relationships/hyperlink" Target="https://highways.dot.gov/safety/proven-safety-countermeasures/reduced-left-turn-conflict-intersections" TargetMode="External"/><Relationship Id="rId58" Type="http://schemas.openxmlformats.org/officeDocument/2006/relationships/hyperlink" Target="https://highways.dot.gov/safety/proven-safety-countermeasures/local-road-safety-plans" TargetMode="External"/><Relationship Id="rId5" Type="http://schemas.openxmlformats.org/officeDocument/2006/relationships/numbering" Target="numbering.xml"/><Relationship Id="rId61" Type="http://schemas.openxmlformats.org/officeDocument/2006/relationships/hyperlink" Target="https://connect.ncdot.gov/resources/safety/TrafficSafetyResources/NCDOT%20Safety%20Countermeasure%20Glossary.pdf" TargetMode="External"/><Relationship Id="rId19" Type="http://schemas.openxmlformats.org/officeDocument/2006/relationships/header" Target="header1.xml"/><Relationship Id="rId14" Type="http://schemas.microsoft.com/office/2016/09/relationships/commentsIds" Target="commentsIds.xml"/><Relationship Id="rId22" Type="http://schemas.openxmlformats.org/officeDocument/2006/relationships/hyperlink" Target="https://connect.ncdot.gov/resources/safety/Pages/NC-Highway-Safety-Program-and-Projects.asp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highways.dot.gov/safety/proven-safety-countermeasures/variable-speed-limits" TargetMode="External"/><Relationship Id="rId43" Type="http://schemas.openxmlformats.org/officeDocument/2006/relationships/hyperlink" Target="https://highways.dot.gov/safety/proven-safety-countermeasures/walkways" TargetMode="External"/><Relationship Id="rId48" Type="http://schemas.openxmlformats.org/officeDocument/2006/relationships/hyperlink" Target="https://highways.dot.gov/safety/proven-safety-countermeasures/safetyedgesm" TargetMode="External"/><Relationship Id="rId56" Type="http://schemas.openxmlformats.org/officeDocument/2006/relationships/hyperlink" Target="https://highways.dot.gov/safety/proven-safety-countermeasures/yellow-change-interval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ighways.dot.gov/safety/proven-safety-countermeasures/corridor-access-management"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chart" Target="charts/chart1.xml"/><Relationship Id="rId33" Type="http://schemas.openxmlformats.org/officeDocument/2006/relationships/hyperlink" Target="https://highways.dot.gov/safety/proven-safety-countermeasures/appropriate-speed-limits-all-road-users" TargetMode="External"/><Relationship Id="rId38" Type="http://schemas.openxmlformats.org/officeDocument/2006/relationships/hyperlink" Target="https://highways.dot.gov/safety/proven-safety-countermeasures/leading-pedestrian-interval" TargetMode="External"/><Relationship Id="rId46" Type="http://schemas.openxmlformats.org/officeDocument/2006/relationships/hyperlink" Target="https://highways.dot.gov/safety/proven-safety-countermeasures/median-barriers" TargetMode="External"/><Relationship Id="rId59" Type="http://schemas.openxmlformats.org/officeDocument/2006/relationships/hyperlink" Target="https://highways.dot.gov/safety/proven-safety-countermeasures/pavement-friction-management" TargetMode="External"/><Relationship Id="rId20" Type="http://schemas.openxmlformats.org/officeDocument/2006/relationships/footer" Target="footer1.xml"/><Relationship Id="rId41" Type="http://schemas.openxmlformats.org/officeDocument/2006/relationships/hyperlink" Target="https://highways.dot.gov/safety/proven-safety-countermeasures/rectangular-rapid-flashing-beacons-rrfb" TargetMode="External"/><Relationship Id="rId54" Type="http://schemas.openxmlformats.org/officeDocument/2006/relationships/hyperlink" Target="https://highways.dot.gov/safety/proven-safety-countermeasures/roundabou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yperlink" Target="https://www.ncdot.gov/initiatives-policies/safety/traffic-safety/Pages/strategic-highway-safety-plan.aspx" TargetMode="External"/><Relationship Id="rId28" Type="http://schemas.openxmlformats.org/officeDocument/2006/relationships/image" Target="media/image6.png"/><Relationship Id="rId36" Type="http://schemas.openxmlformats.org/officeDocument/2006/relationships/hyperlink" Target="https://highways.dot.gov/safety/proven-safety-countermeasures/bicycle-lanes" TargetMode="External"/><Relationship Id="rId49" Type="http://schemas.openxmlformats.org/officeDocument/2006/relationships/hyperlink" Target="https://highways.dot.gov/safety/proven-safety-countermeasures/wider-edge-lines" TargetMode="External"/><Relationship Id="rId57" Type="http://schemas.openxmlformats.org/officeDocument/2006/relationships/hyperlink" Target="https://highways.dot.gov/safety/proven-safety-countermeasures/lighting" TargetMode="External"/><Relationship Id="rId10" Type="http://schemas.openxmlformats.org/officeDocument/2006/relationships/endnotes" Target="endnotes.xml"/><Relationship Id="rId31" Type="http://schemas.openxmlformats.org/officeDocument/2006/relationships/hyperlink" Target="https://highways.dot.gov/safety/proven-safety-countermeasures" TargetMode="External"/><Relationship Id="rId44" Type="http://schemas.openxmlformats.org/officeDocument/2006/relationships/hyperlink" Target="https://highways.dot.gov/safety/proven-safety-countermeasures/enhanced-delineation-horizontal-curves" TargetMode="External"/><Relationship Id="rId52" Type="http://schemas.openxmlformats.org/officeDocument/2006/relationships/hyperlink" Target="https://highways.dot.gov/safety/proven-safety-countermeasures/dedicated-left-and-right-turn-lanes-intersections" TargetMode="External"/><Relationship Id="rId60" Type="http://schemas.openxmlformats.org/officeDocument/2006/relationships/hyperlink" Target="https://highways.dot.gov/safety/proven-safety-countermeasures/road-safety-audit" TargetMode="External"/><Relationship Id="rId65"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https://www.centralpinesnc.gov/safestreets" TargetMode="External"/><Relationship Id="rId39" Type="http://schemas.openxmlformats.org/officeDocument/2006/relationships/hyperlink" Target="https://highways.dot.gov/safety/proven-safety-countermeasures/medians-and-pedestrian-refuge-islands-urban-and-suburban-area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F4AF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750</c:v>
                </c:pt>
                <c:pt idx="1">
                  <c:v>1047</c:v>
                </c:pt>
                <c:pt idx="2">
                  <c:v>966</c:v>
                </c:pt>
                <c:pt idx="3">
                  <c:v>922</c:v>
                </c:pt>
                <c:pt idx="4">
                  <c:v>961</c:v>
                </c:pt>
              </c:numCache>
            </c:numRef>
          </c:val>
          <c:extLst>
            <c:ext xmlns:c16="http://schemas.microsoft.com/office/drawing/2014/chart" uri="{C3380CC4-5D6E-409C-BE32-E72D297353CC}">
              <c16:uniqueId val="{00000000-4DE6-45D8-BE22-45CD5E865155}"/>
            </c:ext>
          </c:extLst>
        </c:ser>
        <c:dLbls>
          <c:showLegendKey val="0"/>
          <c:showVal val="0"/>
          <c:showCatName val="0"/>
          <c:showSerName val="0"/>
          <c:showPercent val="0"/>
          <c:showBubbleSize val="0"/>
        </c:dLbls>
        <c:gapWidth val="219"/>
        <c:overlap val="-27"/>
        <c:axId val="505551119"/>
        <c:axId val="505550159"/>
      </c:barChart>
      <c:catAx>
        <c:axId val="50555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50159"/>
        <c:crosses val="autoZero"/>
        <c:auto val="1"/>
        <c:lblAlgn val="ctr"/>
        <c:lblOffset val="100"/>
        <c:noMultiLvlLbl val="0"/>
      </c:catAx>
      <c:valAx>
        <c:axId val="505550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511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rgbClr val="F4AF4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Fatal</c:v>
                </c:pt>
              </c:strCache>
            </c:strRef>
          </c:tx>
          <c:spPr>
            <a:solidFill>
              <a:srgbClr val="49497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c:v>
                </c:pt>
                <c:pt idx="1">
                  <c:v>5</c:v>
                </c:pt>
                <c:pt idx="2">
                  <c:v>2</c:v>
                </c:pt>
                <c:pt idx="3">
                  <c:v>2</c:v>
                </c:pt>
                <c:pt idx="4">
                  <c:v>2</c:v>
                </c:pt>
              </c:numCache>
            </c:numRef>
          </c:val>
          <c:extLst>
            <c:ext xmlns:c16="http://schemas.microsoft.com/office/drawing/2014/chart" uri="{C3380CC4-5D6E-409C-BE32-E72D297353CC}">
              <c16:uniqueId val="{00000000-C89E-4E32-B318-3D35E7269F20}"/>
            </c:ext>
          </c:extLst>
        </c:ser>
        <c:ser>
          <c:idx val="1"/>
          <c:order val="1"/>
          <c:tx>
            <c:strRef>
              <c:f>Sheet1!$C$1</c:f>
              <c:strCache>
                <c:ptCount val="1"/>
                <c:pt idx="0">
                  <c:v>Serious Injury</c:v>
                </c:pt>
              </c:strCache>
            </c:strRef>
          </c:tx>
          <c:spPr>
            <a:solidFill>
              <a:srgbClr val="F4AF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2</c:v>
                </c:pt>
                <c:pt idx="1">
                  <c:v>6</c:v>
                </c:pt>
                <c:pt idx="2">
                  <c:v>2</c:v>
                </c:pt>
                <c:pt idx="3">
                  <c:v>4</c:v>
                </c:pt>
                <c:pt idx="4">
                  <c:v>2</c:v>
                </c:pt>
              </c:numCache>
            </c:numRef>
          </c:val>
          <c:extLst>
            <c:ext xmlns:c16="http://schemas.microsoft.com/office/drawing/2014/chart" uri="{C3380CC4-5D6E-409C-BE32-E72D297353CC}">
              <c16:uniqueId val="{00000001-C89E-4E32-B318-3D35E7269F20}"/>
            </c:ext>
          </c:extLst>
        </c:ser>
        <c:dLbls>
          <c:showLegendKey val="0"/>
          <c:showVal val="0"/>
          <c:showCatName val="0"/>
          <c:showSerName val="0"/>
          <c:showPercent val="0"/>
          <c:showBubbleSize val="0"/>
        </c:dLbls>
        <c:gapWidth val="219"/>
        <c:overlap val="100"/>
        <c:axId val="505551119"/>
        <c:axId val="505550159"/>
      </c:barChart>
      <c:catAx>
        <c:axId val="50555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50159"/>
        <c:crosses val="autoZero"/>
        <c:auto val="1"/>
        <c:lblAlgn val="ctr"/>
        <c:lblOffset val="100"/>
        <c:noMultiLvlLbl val="0"/>
      </c:catAx>
      <c:valAx>
        <c:axId val="505550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551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rgbClr val="F4AF4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DBDA4FDD684754BA344370C7986A47A" ma:contentTypeVersion="11" ma:contentTypeDescription="Create a new document." ma:contentTypeScope="" ma:versionID="24d1cfdcaac689dd9d28902d7c064a50">
  <xsd:schema xmlns:xsd="http://www.w3.org/2001/XMLSchema" xmlns:xs="http://www.w3.org/2001/XMLSchema" xmlns:p="http://schemas.microsoft.com/office/2006/metadata/properties" xmlns:ns2="bcf65413-e6bd-487b-b2f1-d1770c3584ea" xmlns:ns3="f48f5b75-8ab6-4998-9555-2ed18ea98422" targetNamespace="http://schemas.microsoft.com/office/2006/metadata/properties" ma:root="true" ma:fieldsID="7459adb649128977a43efc766e48d777" ns2:_="" ns3:_="">
    <xsd:import namespace="bcf65413-e6bd-487b-b2f1-d1770c3584ea"/>
    <xsd:import namespace="f48f5b75-8ab6-4998-9555-2ed18ea984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f65413-e6bd-487b-b2f1-d1770c3584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f14e96b8-8944-4225-bcdb-4a6b5f4ad1b5}" ma:internalName="TaxCatchAll" ma:showField="CatchAllData" ma:web="bcf65413-e6bd-487b-b2f1-d1770c3584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8f5b75-8ab6-4998-9555-2ed18ea984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86ea347-274a-478e-b526-4d66f464fc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48f5b75-8ab6-4998-9555-2ed18ea98422">
      <Terms xmlns="http://schemas.microsoft.com/office/infopath/2007/PartnerControls"/>
    </lcf76f155ced4ddcb4097134ff3c332f>
    <TaxCatchAll xmlns="bcf65413-e6bd-487b-b2f1-d1770c3584ea" xsi:nil="true"/>
    <_dlc_DocId xmlns="bcf65413-e6bd-487b-b2f1-d1770c3584ea">H6E5PRVA6VRJ-1273542827-30254</_dlc_DocId>
    <_dlc_DocIdUrl xmlns="bcf65413-e6bd-487b-b2f1-d1770c3584ea">
      <Url>https://centralpinesnc.sharepoint.com/sites/Transportation/_layouts/15/DocIdRedir.aspx?ID=H6E5PRVA6VRJ-1273542827-30254</Url>
      <Description>H6E5PRVA6VRJ-1273542827-30254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627D98-B4EF-41DD-A1A5-7BE0052AD578}">
  <ds:schemaRefs>
    <ds:schemaRef ds:uri="http://schemas.openxmlformats.org/officeDocument/2006/bibliography"/>
  </ds:schemaRefs>
</ds:datastoreItem>
</file>

<file path=customXml/itemProps2.xml><?xml version="1.0" encoding="utf-8"?>
<ds:datastoreItem xmlns:ds="http://schemas.openxmlformats.org/officeDocument/2006/customXml" ds:itemID="{96B1C03D-5198-4620-A902-F153DFDCA574}"/>
</file>

<file path=customXml/itemProps3.xml><?xml version="1.0" encoding="utf-8"?>
<ds:datastoreItem xmlns:ds="http://schemas.openxmlformats.org/officeDocument/2006/customXml" ds:itemID="{F1B536CB-51AD-44AE-8EB1-D952506965D6}">
  <ds:schemaRefs>
    <ds:schemaRef ds:uri="http://schemas.microsoft.com/office/2006/metadata/properties"/>
    <ds:schemaRef ds:uri="http://schemas.microsoft.com/office/infopath/2007/PartnerControls"/>
    <ds:schemaRef ds:uri="f0692086-0956-4e27-a7db-553103652888"/>
    <ds:schemaRef ds:uri="f4e13d5a-792a-4bb1-8515-ea9110cfa03d"/>
    <ds:schemaRef ds:uri="http://schemas.microsoft.com/sharepoint/v3"/>
  </ds:schemaRefs>
</ds:datastoreItem>
</file>

<file path=customXml/itemProps4.xml><?xml version="1.0" encoding="utf-8"?>
<ds:datastoreItem xmlns:ds="http://schemas.openxmlformats.org/officeDocument/2006/customXml" ds:itemID="{9F4B542C-C315-46BC-ABFA-9B1034CB9348}">
  <ds:schemaRefs>
    <ds:schemaRef ds:uri="http://schemas.microsoft.com/sharepoint/v3/contenttype/forms"/>
  </ds:schemaRefs>
</ds:datastoreItem>
</file>

<file path=customXml/itemProps5.xml><?xml version="1.0" encoding="utf-8"?>
<ds:datastoreItem xmlns:ds="http://schemas.openxmlformats.org/officeDocument/2006/customXml" ds:itemID="{563795B5-0E2C-4EAA-B30C-119182DE23A6}"/>
</file>

<file path=docProps/app.xml><?xml version="1.0" encoding="utf-8"?>
<Properties xmlns="http://schemas.openxmlformats.org/officeDocument/2006/extended-properties" xmlns:vt="http://schemas.openxmlformats.org/officeDocument/2006/docPropsVTypes">
  <Template>Normal</Template>
  <TotalTime>12295</TotalTime>
  <Pages>27</Pages>
  <Words>7965</Words>
  <Characters>39825</Characters>
  <Application>Microsoft Office Word</Application>
  <DocSecurity>0</DocSecurity>
  <Lines>2342</Lines>
  <Paragraphs>2654</Paragraphs>
  <ScaleCrop>false</ScaleCrop>
  <HeadingPairs>
    <vt:vector size="2" baseType="variant">
      <vt:variant>
        <vt:lpstr>Title</vt:lpstr>
      </vt:variant>
      <vt:variant>
        <vt:i4>1</vt:i4>
      </vt:variant>
    </vt:vector>
  </HeadingPairs>
  <TitlesOfParts>
    <vt:vector size="1" baseType="lpstr">
      <vt:lpstr/>
    </vt:vector>
  </TitlesOfParts>
  <Company>Town of Cary</Company>
  <LinksUpToDate>false</LinksUpToDate>
  <CharactersWithSpaces>45136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Day</dc:creator>
  <cp:keywords/>
  <dc:description/>
  <cp:lastModifiedBy>Matthew Day</cp:lastModifiedBy>
  <cp:revision>452</cp:revision>
  <dcterms:created xsi:type="dcterms:W3CDTF">2025-12-18T14:08:00Z</dcterms:created>
  <dcterms:modified xsi:type="dcterms:W3CDTF">2025-12-28T05:14:00Z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0x010100BDBDA4FDD684754BA344370C7986A47A</vt:lpwstr>
  </property>
  <property fmtid="{D5CDD505-2E9C-101B-9397-08002B2CF9AE}" pid="3" name="MediaServiceImageTags">
    <vt:lpwstr/>
  </property>
  <property fmtid="{D5CDD505-2E9C-101B-9397-08002B2CF9AE}" pid="4" name="Order">
    <vt:r8>160428400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dlc_DocIdItemGuid">
    <vt:lpwstr>2c3edf40-e770-4f4a-8ed2-50605a18836e</vt:lpwstr>
  </property>
</Properties>
</file>